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E6F0" w14:textId="77777777" w:rsidR="002421F0" w:rsidRPr="009368B0" w:rsidRDefault="002421F0" w:rsidP="002421F0">
      <w:pPr>
        <w:pStyle w:val="Geenafstand"/>
        <w:jc w:val="center"/>
        <w:rPr>
          <w:rFonts w:ascii="Arial" w:hAnsi="Arial" w:cs="Arial"/>
          <w:b/>
          <w:bCs/>
          <w:color w:val="678236"/>
          <w:sz w:val="28"/>
          <w:szCs w:val="28"/>
          <w:lang w:eastAsia="nl-NL"/>
        </w:rPr>
      </w:pPr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General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acceptance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regulations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for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 Waste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materials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, </w:t>
      </w:r>
    </w:p>
    <w:p w14:paraId="117C54A5" w14:textId="7C8A6A43" w:rsidR="002421F0" w:rsidRPr="009368B0" w:rsidRDefault="002421F0" w:rsidP="002421F0">
      <w:pPr>
        <w:pStyle w:val="Geenafstand"/>
        <w:jc w:val="center"/>
        <w:rPr>
          <w:rFonts w:ascii="Arial" w:hAnsi="Arial" w:cs="Arial"/>
          <w:b/>
          <w:bCs/>
          <w:color w:val="678236"/>
          <w:sz w:val="28"/>
          <w:szCs w:val="28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from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 UPM NL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and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 xml:space="preserve"> UPM </w:t>
      </w:r>
      <w:proofErr w:type="spellStart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srl</w:t>
      </w:r>
      <w:proofErr w:type="spellEnd"/>
      <w:r w:rsidRPr="009368B0">
        <w:rPr>
          <w:rFonts w:ascii="Arial" w:hAnsi="Arial" w:cs="Arial"/>
          <w:b/>
          <w:bCs/>
          <w:color w:val="678236"/>
          <w:sz w:val="28"/>
          <w:szCs w:val="28"/>
          <w:lang w:eastAsia="nl-NL"/>
        </w:rPr>
        <w:t>. IT</w:t>
      </w:r>
    </w:p>
    <w:p w14:paraId="651B8DD0" w14:textId="6D1C5FF8" w:rsidR="002421F0" w:rsidRDefault="002421F0" w:rsidP="002421F0">
      <w:pPr>
        <w:pStyle w:val="Geenafstand"/>
        <w:jc w:val="center"/>
        <w:rPr>
          <w:rFonts w:ascii="Arial" w:hAnsi="Arial" w:cs="Arial"/>
          <w:b/>
          <w:bCs/>
          <w:color w:val="CA693E"/>
          <w:sz w:val="28"/>
          <w:szCs w:val="28"/>
          <w:lang w:eastAsia="nl-NL"/>
        </w:rPr>
      </w:pPr>
    </w:p>
    <w:p w14:paraId="749A8D26" w14:textId="6825E5E9" w:rsidR="002421F0" w:rsidRDefault="002421F0" w:rsidP="002421F0">
      <w:pPr>
        <w:pStyle w:val="Geenafstand"/>
        <w:jc w:val="center"/>
        <w:rPr>
          <w:rFonts w:ascii="Arial" w:hAnsi="Arial" w:cs="Arial"/>
          <w:b/>
          <w:bCs/>
          <w:color w:val="CA693E"/>
          <w:sz w:val="28"/>
          <w:szCs w:val="28"/>
          <w:lang w:eastAsia="nl-NL"/>
        </w:rPr>
      </w:pPr>
    </w:p>
    <w:p w14:paraId="10F20645" w14:textId="6D3FDD04" w:rsidR="002421F0" w:rsidRDefault="002421F0" w:rsidP="002421F0">
      <w:pPr>
        <w:pStyle w:val="Geenafstand"/>
        <w:rPr>
          <w:rFonts w:ascii="Arial" w:hAnsi="Arial" w:cs="Arial"/>
          <w:b/>
          <w:bCs/>
          <w:color w:val="CA693E"/>
          <w:sz w:val="28"/>
          <w:szCs w:val="28"/>
          <w:lang w:eastAsia="nl-NL"/>
        </w:rPr>
      </w:pPr>
    </w:p>
    <w:p w14:paraId="460ED159" w14:textId="77777777" w:rsidR="00C927B1" w:rsidRPr="00B64892" w:rsidRDefault="00C927B1" w:rsidP="002421F0">
      <w:pPr>
        <w:pStyle w:val="Geenafstand"/>
        <w:rPr>
          <w:rFonts w:ascii="Arial" w:hAnsi="Arial" w:cs="Arial"/>
          <w:b/>
          <w:bCs/>
          <w:color w:val="CA693E"/>
          <w:sz w:val="28"/>
          <w:szCs w:val="28"/>
          <w:lang w:eastAsia="nl-NL"/>
        </w:rPr>
      </w:pPr>
    </w:p>
    <w:p w14:paraId="374AB6CC" w14:textId="522341C6" w:rsidR="002421F0" w:rsidRPr="009368B0" w:rsidRDefault="002421F0" w:rsidP="002421F0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bookmarkStart w:id="0" w:name="_Hlk76713655"/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</w:t>
      </w:r>
      <w:r w:rsidR="00AA2772" w:rsidRPr="009368B0">
        <w:rPr>
          <w:rFonts w:ascii="Arial" w:hAnsi="Arial" w:cs="Arial"/>
          <w:b/>
          <w:bCs/>
          <w:color w:val="678236"/>
          <w:lang w:eastAsia="nl-NL"/>
        </w:rPr>
        <w:t>icle</w:t>
      </w:r>
      <w:bookmarkEnd w:id="0"/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1. Scope</w:t>
      </w:r>
    </w:p>
    <w:p w14:paraId="3041E36E" w14:textId="5F133629" w:rsidR="002421F0" w:rsidRPr="00420B5E" w:rsidRDefault="002421F0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These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acceptance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apply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B8589A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acceptance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presentation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of waste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concerns</w:t>
      </w:r>
      <w:r w:rsidR="00B8589A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offering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of waste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third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parties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at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companies of:</w:t>
      </w:r>
    </w:p>
    <w:p w14:paraId="6072D21E" w14:textId="47A8F42C" w:rsidR="00D70958" w:rsidRPr="00420B5E" w:rsidRDefault="002421F0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UPM B.V. &amp; UPM S.R.L.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H</w:t>
      </w:r>
      <w:r w:rsidR="00A93BD5" w:rsidRPr="00420B5E">
        <w:rPr>
          <w:rFonts w:ascii="Arial" w:hAnsi="Arial" w:cs="Arial"/>
          <w:sz w:val="20"/>
          <w:szCs w:val="20"/>
          <w:lang w:eastAsia="nl-NL"/>
        </w:rPr>
        <w:t>ereafter</w:t>
      </w:r>
      <w:proofErr w:type="spellEnd"/>
      <w:r w:rsidR="00A93BD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93BD5" w:rsidRPr="00420B5E">
        <w:rPr>
          <w:rFonts w:ascii="Arial" w:hAnsi="Arial" w:cs="Arial"/>
          <w:sz w:val="20"/>
          <w:szCs w:val="20"/>
          <w:lang w:eastAsia="nl-NL"/>
        </w:rPr>
        <w:t>referred</w:t>
      </w:r>
      <w:proofErr w:type="spellEnd"/>
      <w:r w:rsidR="00A93BD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93BD5"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A93BD5" w:rsidRPr="00420B5E">
        <w:rPr>
          <w:rFonts w:ascii="Arial" w:hAnsi="Arial" w:cs="Arial"/>
          <w:sz w:val="20"/>
          <w:szCs w:val="20"/>
          <w:lang w:eastAsia="nl-NL"/>
        </w:rPr>
        <w:t xml:space="preserve"> as UPM.</w:t>
      </w:r>
    </w:p>
    <w:p w14:paraId="37AC0F88" w14:textId="65AA7C72" w:rsidR="00A93BD5" w:rsidRPr="00420B5E" w:rsidRDefault="00A93BD5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Applies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B8589A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acceptance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following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within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UPM’s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facilities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Netherlands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Italy:</w:t>
      </w:r>
    </w:p>
    <w:p w14:paraId="47CAF7E8" w14:textId="08439768" w:rsidR="00A93BD5" w:rsidRPr="00420B5E" w:rsidRDefault="00A93BD5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1.1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Metal waste (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&amp; non-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>)</w:t>
      </w:r>
    </w:p>
    <w:p w14:paraId="475B231C" w14:textId="6F6047EB" w:rsidR="00A93BD5" w:rsidRPr="00420B5E" w:rsidRDefault="00A93BD5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1.2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Electrical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Electronic Equipment</w:t>
      </w:r>
    </w:p>
    <w:p w14:paraId="5BB3F41C" w14:textId="059236EB" w:rsidR="00A53971" w:rsidRDefault="00A53971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555192AA" w14:textId="77777777" w:rsidR="00AA2772" w:rsidRDefault="00AA2772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63AE0422" w14:textId="09CDD6D2" w:rsidR="00A53971" w:rsidRPr="009368B0" w:rsidRDefault="00AA2772" w:rsidP="00A93BD5">
      <w:pPr>
        <w:pStyle w:val="Geenafstand"/>
        <w:rPr>
          <w:rFonts w:ascii="Arial" w:hAnsi="Arial" w:cs="Arial"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2.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designations</w:t>
      </w:r>
      <w:proofErr w:type="spellEnd"/>
    </w:p>
    <w:p w14:paraId="306751CB" w14:textId="1A01139F" w:rsidR="00C62998" w:rsidRPr="00420B5E" w:rsidRDefault="00A53971" w:rsidP="00A93BD5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2.1 </w:t>
      </w:r>
      <w:r w:rsidR="00C62998" w:rsidRPr="00420B5E">
        <w:rPr>
          <w:rFonts w:ascii="Arial" w:hAnsi="Arial" w:cs="Arial"/>
          <w:b/>
          <w:bCs/>
          <w:sz w:val="20"/>
          <w:szCs w:val="20"/>
          <w:lang w:eastAsia="nl-NL"/>
        </w:rPr>
        <w:t>Provider</w:t>
      </w:r>
    </w:p>
    <w:p w14:paraId="3E35B8F6" w14:textId="3CDA30C9" w:rsidR="00A53971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The person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whom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or on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whose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behalf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presented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processing</w:t>
      </w:r>
    </w:p>
    <w:p w14:paraId="069EBA01" w14:textId="27729CA5" w:rsidR="00C62998" w:rsidRPr="00420B5E" w:rsidRDefault="00A53971" w:rsidP="00A93BD5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2.2 </w:t>
      </w:r>
      <w:r w:rsidR="00C62998" w:rsidRPr="00420B5E">
        <w:rPr>
          <w:rFonts w:ascii="Arial" w:hAnsi="Arial" w:cs="Arial"/>
          <w:b/>
          <w:bCs/>
          <w:sz w:val="20"/>
          <w:szCs w:val="20"/>
          <w:lang w:eastAsia="nl-NL"/>
        </w:rPr>
        <w:t>Customer</w:t>
      </w:r>
    </w:p>
    <w:p w14:paraId="3ECDB5B2" w14:textId="5C8C973B" w:rsidR="00A53971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The person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who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receives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A53971" w:rsidRPr="00420B5E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A53971" w:rsidRPr="00420B5E">
        <w:rPr>
          <w:rFonts w:ascii="Arial" w:hAnsi="Arial" w:cs="Arial"/>
          <w:sz w:val="20"/>
          <w:szCs w:val="20"/>
          <w:lang w:eastAsia="nl-NL"/>
        </w:rPr>
        <w:t>offered</w:t>
      </w:r>
      <w:proofErr w:type="spellEnd"/>
    </w:p>
    <w:p w14:paraId="5F8E8345" w14:textId="06CFB828" w:rsidR="00A53971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2.3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Administrator</w:t>
      </w:r>
    </w:p>
    <w:p w14:paraId="69D88549" w14:textId="18367B19" w:rsidR="00C62998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The person in charge of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yard/company</w:t>
      </w:r>
    </w:p>
    <w:p w14:paraId="7D1D2693" w14:textId="447A5FC8" w:rsidR="00C62998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2.4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Carrier</w:t>
      </w:r>
    </w:p>
    <w:p w14:paraId="25B941F1" w14:textId="6BCC087D" w:rsidR="00C62998" w:rsidRPr="00420B5E" w:rsidRDefault="00C62998" w:rsidP="00A93BD5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The person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who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actually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supplies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waste tot he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recipient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behalf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provider</w:t>
      </w:r>
    </w:p>
    <w:p w14:paraId="0D6E9C93" w14:textId="46E49D8D" w:rsidR="00AA2772" w:rsidRPr="00420B5E" w:rsidRDefault="00AA2772" w:rsidP="00AA2772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2.5 Transport </w:t>
      </w:r>
      <w:proofErr w:type="spellStart"/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guidance</w:t>
      </w:r>
      <w:proofErr w:type="spellEnd"/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 form</w:t>
      </w:r>
    </w:p>
    <w:p w14:paraId="7925EF86" w14:textId="708C285B" w:rsidR="00AA2772" w:rsidRPr="00420B5E" w:rsidRDefault="00AA2772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Every waste transport must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provided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correct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fully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completed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legal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transport       </w:t>
      </w:r>
    </w:p>
    <w:p w14:paraId="5060B7BA" w14:textId="02F9DDDB" w:rsidR="00A93BD5" w:rsidRPr="00420B5E" w:rsidRDefault="00AA2772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B8589A">
        <w:rPr>
          <w:rFonts w:ascii="Arial" w:hAnsi="Arial" w:cs="Arial"/>
          <w:sz w:val="20"/>
          <w:szCs w:val="20"/>
          <w:lang w:eastAsia="nl-NL"/>
        </w:rPr>
        <w:t>a</w:t>
      </w:r>
      <w:r w:rsidRPr="00420B5E">
        <w:rPr>
          <w:rFonts w:ascii="Arial" w:hAnsi="Arial" w:cs="Arial"/>
          <w:sz w:val="20"/>
          <w:szCs w:val="20"/>
          <w:lang w:eastAsia="nl-NL"/>
        </w:rPr>
        <w:t>ccompanying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documents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such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as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accompanying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or a CMR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Annex VII</w:t>
      </w:r>
    </w:p>
    <w:p w14:paraId="38ECABFD" w14:textId="7E8204DB" w:rsidR="00AA2772" w:rsidRPr="00420B5E" w:rsidRDefault="00AA2772" w:rsidP="00AA2772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2.6 </w:t>
      </w:r>
      <w:proofErr w:type="spellStart"/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Description</w:t>
      </w:r>
      <w:proofErr w:type="spellEnd"/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 form</w:t>
      </w:r>
    </w:p>
    <w:p w14:paraId="5D013A38" w14:textId="7853688C" w:rsidR="00AA2772" w:rsidRPr="00420B5E" w:rsidRDefault="00AA2772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Each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wast stream must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described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using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description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form</w:t>
      </w:r>
    </w:p>
    <w:p w14:paraId="32DEB4AD" w14:textId="055E3F7F" w:rsidR="00AA2772" w:rsidRPr="00420B5E" w:rsidRDefault="00AA2772" w:rsidP="00AA2772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 xml:space="preserve">2.7 </w:t>
      </w:r>
      <w:proofErr w:type="spellStart"/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Wastes</w:t>
      </w:r>
      <w:proofErr w:type="spellEnd"/>
    </w:p>
    <w:p w14:paraId="0BB69AA5" w14:textId="38B6F228" w:rsidR="00AA2772" w:rsidRPr="00420B5E" w:rsidRDefault="00AA2772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that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meets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requirements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set out in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Article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7 of these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</w:p>
    <w:p w14:paraId="5D74C764" w14:textId="3574590F" w:rsidR="00AA2772" w:rsidRDefault="00AA2772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4B89721C" w14:textId="77777777" w:rsidR="00AA2772" w:rsidRPr="009368B0" w:rsidRDefault="00AA2772" w:rsidP="00AA2772">
      <w:pPr>
        <w:pStyle w:val="Geenafstand"/>
        <w:rPr>
          <w:rFonts w:ascii="Arial" w:hAnsi="Arial" w:cs="Arial"/>
          <w:color w:val="678236"/>
          <w:sz w:val="20"/>
          <w:szCs w:val="20"/>
          <w:lang w:eastAsia="nl-NL"/>
        </w:rPr>
      </w:pPr>
    </w:p>
    <w:p w14:paraId="26500324" w14:textId="6540BBBD" w:rsidR="00AA2772" w:rsidRPr="009368B0" w:rsidRDefault="00AA2772" w:rsidP="00AA2772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3.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Validity</w:t>
      </w:r>
      <w:proofErr w:type="spellEnd"/>
    </w:p>
    <w:p w14:paraId="7F6F3559" w14:textId="58BB909F" w:rsidR="00374731" w:rsidRPr="00420B5E" w:rsidRDefault="00374731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3.1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These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terms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conditions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apply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all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agreements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0F31E5"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0F31E5" w:rsidRPr="00420B5E">
        <w:rPr>
          <w:rFonts w:ascii="Arial" w:hAnsi="Arial" w:cs="Arial"/>
          <w:sz w:val="20"/>
          <w:szCs w:val="20"/>
          <w:lang w:eastAsia="nl-NL"/>
        </w:rPr>
        <w:t xml:space="preserve"> in operating  </w:t>
      </w:r>
    </w:p>
    <w:p w14:paraId="2EA7F715" w14:textId="73A0347C" w:rsidR="000F31E5" w:rsidRPr="00420B5E" w:rsidRDefault="000F31E5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UPM.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offering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waste,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provider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agrees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</w:p>
    <w:p w14:paraId="640A5EF3" w14:textId="6A59339D" w:rsidR="00860405" w:rsidRPr="00420B5E" w:rsidRDefault="00860405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b/>
          <w:bCs/>
          <w:sz w:val="20"/>
          <w:szCs w:val="20"/>
          <w:lang w:eastAsia="nl-NL"/>
        </w:rPr>
        <w:t>3.2</w:t>
      </w:r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Deviations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valid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insofar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as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approved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writing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      </w:t>
      </w:r>
    </w:p>
    <w:p w14:paraId="2FCBBF7A" w14:textId="77777777" w:rsidR="00860405" w:rsidRPr="00420B5E" w:rsidRDefault="00860405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administrator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Deviations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apply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duration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quantity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as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laid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down in  </w:t>
      </w:r>
    </w:p>
    <w:p w14:paraId="3EA569E0" w14:textId="77777777" w:rsidR="00860405" w:rsidRPr="00420B5E" w:rsidRDefault="00860405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agreement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between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provider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manager.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Deviations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in no way conflict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7B1DF1C3" w14:textId="35D2BFAD" w:rsidR="00860405" w:rsidRPr="00420B5E" w:rsidRDefault="00860405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laws</w:t>
      </w:r>
      <w:proofErr w:type="spellEnd"/>
    </w:p>
    <w:p w14:paraId="01005A3B" w14:textId="6F75048F" w:rsidR="00AA2772" w:rsidRDefault="00AA2772" w:rsidP="00AA2772">
      <w:pPr>
        <w:pStyle w:val="Geenafstand"/>
        <w:rPr>
          <w:rFonts w:ascii="Arial" w:hAnsi="Arial" w:cs="Arial"/>
          <w:sz w:val="20"/>
          <w:szCs w:val="20"/>
        </w:rPr>
      </w:pPr>
    </w:p>
    <w:p w14:paraId="773CCA19" w14:textId="77777777" w:rsidR="00F850DC" w:rsidRDefault="00F850DC" w:rsidP="00AA2772">
      <w:pPr>
        <w:pStyle w:val="Geenafstand"/>
        <w:rPr>
          <w:rFonts w:ascii="Arial" w:hAnsi="Arial" w:cs="Arial"/>
          <w:sz w:val="20"/>
          <w:szCs w:val="20"/>
        </w:rPr>
      </w:pPr>
    </w:p>
    <w:p w14:paraId="591FDABB" w14:textId="55E366EC" w:rsidR="00F850DC" w:rsidRPr="009368B0" w:rsidRDefault="00F850DC" w:rsidP="00F850DC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4.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Exploitation</w:t>
      </w:r>
      <w:proofErr w:type="spellEnd"/>
    </w:p>
    <w:p w14:paraId="36172F5F" w14:textId="09C10ED8" w:rsidR="00F850DC" w:rsidRPr="00420B5E" w:rsidRDefault="00F850DC" w:rsidP="00F850DC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UPM’s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companies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located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at:</w:t>
      </w:r>
    </w:p>
    <w:p w14:paraId="32811785" w14:textId="77777777" w:rsidR="00F850DC" w:rsidRPr="00420B5E" w:rsidRDefault="00F850DC" w:rsidP="00F850DC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Engelseweg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233, te Helmond, The Netherlands</w:t>
      </w:r>
    </w:p>
    <w:p w14:paraId="1D701226" w14:textId="77777777" w:rsidR="00F850DC" w:rsidRPr="00420B5E" w:rsidRDefault="00F850DC" w:rsidP="00F850DC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      Via l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Maggio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8a, San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Stino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di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Livenza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(VE), Italy</w:t>
      </w:r>
    </w:p>
    <w:p w14:paraId="002057B6" w14:textId="77777777" w:rsidR="00420B5E" w:rsidRDefault="00420B5E" w:rsidP="00AA2772">
      <w:pPr>
        <w:pStyle w:val="Geenafstand"/>
        <w:rPr>
          <w:rFonts w:ascii="Arial" w:hAnsi="Arial" w:cs="Arial"/>
          <w:sz w:val="20"/>
          <w:szCs w:val="20"/>
        </w:rPr>
      </w:pPr>
    </w:p>
    <w:p w14:paraId="1829B5BC" w14:textId="77777777" w:rsidR="009C37E8" w:rsidRPr="00B64892" w:rsidRDefault="009C37E8" w:rsidP="009C37E8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132DBCE0" w14:textId="092C835A" w:rsidR="009C37E8" w:rsidRPr="009368B0" w:rsidRDefault="009C37E8" w:rsidP="009C37E8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5.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Visits</w:t>
      </w:r>
      <w:proofErr w:type="spellEnd"/>
    </w:p>
    <w:p w14:paraId="0BB7B950" w14:textId="6D87ADBB" w:rsidR="009C37E8" w:rsidRPr="00071A09" w:rsidRDefault="009C37E8" w:rsidP="009C37E8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071A09">
        <w:rPr>
          <w:rFonts w:ascii="Arial" w:hAnsi="Arial" w:cs="Arial"/>
          <w:sz w:val="20"/>
          <w:szCs w:val="20"/>
          <w:lang w:eastAsia="nl-NL"/>
        </w:rPr>
        <w:t xml:space="preserve">The companies are </w:t>
      </w:r>
      <w:proofErr w:type="spellStart"/>
      <w:r w:rsidRPr="00071A09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accessible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UPM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personnel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(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after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permission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has been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obtained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)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persons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who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deliver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offered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provider/carrier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causes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nuisance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hinders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normal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course of business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within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company,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they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may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denied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access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5258" w:rsidRPr="00071A09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7F5258" w:rsidRPr="00071A09">
        <w:rPr>
          <w:rFonts w:ascii="Arial" w:hAnsi="Arial" w:cs="Arial"/>
          <w:sz w:val="20"/>
          <w:szCs w:val="20"/>
          <w:lang w:eastAsia="nl-NL"/>
        </w:rPr>
        <w:t xml:space="preserve"> company.</w:t>
      </w:r>
      <w:r w:rsidRPr="00071A09">
        <w:rPr>
          <w:rFonts w:ascii="Arial" w:hAnsi="Arial" w:cs="Arial"/>
          <w:sz w:val="20"/>
          <w:szCs w:val="20"/>
          <w:lang w:eastAsia="nl-NL"/>
        </w:rPr>
        <w:t xml:space="preserve">  </w:t>
      </w:r>
    </w:p>
    <w:p w14:paraId="5BBBBB34" w14:textId="4C09A7F6" w:rsidR="009C37E8" w:rsidRDefault="009C37E8" w:rsidP="009C37E8">
      <w:pPr>
        <w:pStyle w:val="Geenafstand"/>
        <w:rPr>
          <w:rFonts w:ascii="Arial" w:hAnsi="Arial" w:cs="Arial"/>
          <w:lang w:eastAsia="nl-NL"/>
        </w:rPr>
      </w:pPr>
    </w:p>
    <w:p w14:paraId="44FB4768" w14:textId="494E9F3A" w:rsidR="009C37E8" w:rsidRDefault="009C37E8" w:rsidP="00AA2772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36A8FE0A" w14:textId="77777777" w:rsidR="00C927B1" w:rsidRDefault="00C927B1" w:rsidP="00C927B1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3D8A9B9E" w14:textId="77777777" w:rsidR="00C927B1" w:rsidRDefault="00C927B1" w:rsidP="00C927B1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06ACA8A9" w14:textId="3FA07E3A" w:rsidR="00C927B1" w:rsidRPr="009368B0" w:rsidRDefault="00C927B1" w:rsidP="00C927B1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lastRenderedPageBreak/>
        <w:t>Arti</w:t>
      </w:r>
      <w:r w:rsidR="00F53539" w:rsidRPr="009368B0">
        <w:rPr>
          <w:rFonts w:ascii="Arial" w:hAnsi="Arial" w:cs="Arial"/>
          <w:b/>
          <w:bCs/>
          <w:color w:val="678236"/>
          <w:lang w:eastAsia="nl-NL"/>
        </w:rPr>
        <w:t>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6. Open</w:t>
      </w:r>
      <w:r w:rsidR="00F53539" w:rsidRPr="009368B0">
        <w:rPr>
          <w:rFonts w:ascii="Arial" w:hAnsi="Arial" w:cs="Arial"/>
          <w:b/>
          <w:bCs/>
          <w:color w:val="678236"/>
          <w:lang w:eastAsia="nl-NL"/>
        </w:rPr>
        <w:t xml:space="preserve">ing </w:t>
      </w:r>
      <w:proofErr w:type="spellStart"/>
      <w:r w:rsidR="00F53539" w:rsidRPr="009368B0">
        <w:rPr>
          <w:rFonts w:ascii="Arial" w:hAnsi="Arial" w:cs="Arial"/>
          <w:b/>
          <w:bCs/>
          <w:color w:val="678236"/>
          <w:lang w:eastAsia="nl-NL"/>
        </w:rPr>
        <w:t>hours</w:t>
      </w:r>
      <w:proofErr w:type="spellEnd"/>
    </w:p>
    <w:p w14:paraId="1962D19B" w14:textId="77777777" w:rsidR="00F53539" w:rsidRPr="00F53539" w:rsidRDefault="00F53539" w:rsidP="00C927B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F53539">
        <w:rPr>
          <w:rFonts w:ascii="Arial" w:hAnsi="Arial" w:cs="Arial"/>
          <w:sz w:val="20"/>
          <w:szCs w:val="20"/>
          <w:lang w:eastAsia="nl-NL"/>
        </w:rPr>
        <w:t xml:space="preserve">The company is open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Monday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Friday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: 8.00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16.30 h</w:t>
      </w:r>
    </w:p>
    <w:p w14:paraId="6DF9E9E9" w14:textId="6D3FCBB2" w:rsidR="00F53539" w:rsidRDefault="00F53539" w:rsidP="00C927B1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appointment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F53539">
        <w:rPr>
          <w:rFonts w:ascii="Arial" w:hAnsi="Arial" w:cs="Arial"/>
          <w:sz w:val="20"/>
          <w:szCs w:val="20"/>
          <w:lang w:eastAsia="nl-NL"/>
        </w:rPr>
        <w:t>visit</w:t>
      </w:r>
      <w:proofErr w:type="spellEnd"/>
      <w:r w:rsidRPr="00F53539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437655FD" w14:textId="2DCD9B29" w:rsidR="00F53539" w:rsidRDefault="00F53539" w:rsidP="00C927B1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43C63BFA" w14:textId="77777777" w:rsidR="00F53539" w:rsidRPr="00F53539" w:rsidRDefault="00F53539" w:rsidP="00C927B1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25D93A7E" w14:textId="6797146A" w:rsidR="00F53539" w:rsidRPr="009368B0" w:rsidRDefault="00F53539" w:rsidP="00F53539">
      <w:pPr>
        <w:pStyle w:val="Geenafstand"/>
        <w:rPr>
          <w:rFonts w:ascii="Arial" w:hAnsi="Arial" w:cs="Arial"/>
          <w:color w:val="678236"/>
          <w:sz w:val="20"/>
          <w:szCs w:val="20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7.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Acceptance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of waste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materials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</w:t>
      </w:r>
    </w:p>
    <w:p w14:paraId="7B18D62D" w14:textId="3BA1E991" w:rsidR="00F53539" w:rsidRDefault="00F53539" w:rsidP="00356A9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>7</w:t>
      </w:r>
      <w:r w:rsidRPr="00522BD4">
        <w:rPr>
          <w:rFonts w:ascii="Arial" w:hAnsi="Arial" w:cs="Arial"/>
          <w:b/>
          <w:bCs/>
          <w:sz w:val="20"/>
          <w:szCs w:val="20"/>
          <w:lang w:eastAsia="nl-NL"/>
        </w:rPr>
        <w:t>.1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UPM </w:t>
      </w:r>
      <w:proofErr w:type="spellStart"/>
      <w:r w:rsidR="00356A94">
        <w:rPr>
          <w:rFonts w:ascii="Arial" w:hAnsi="Arial" w:cs="Arial"/>
          <w:sz w:val="20"/>
          <w:szCs w:val="20"/>
          <w:lang w:eastAsia="nl-NL"/>
        </w:rPr>
        <w:t>accep</w:t>
      </w:r>
      <w:r w:rsidR="00501A09">
        <w:rPr>
          <w:rFonts w:ascii="Arial" w:hAnsi="Arial" w:cs="Arial"/>
          <w:sz w:val="20"/>
          <w:szCs w:val="20"/>
          <w:lang w:eastAsia="nl-NL"/>
        </w:rPr>
        <w:t>ts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 xml:space="preserve"> non-</w:t>
      </w:r>
      <w:proofErr w:type="spellStart"/>
      <w:r w:rsidR="00196F10">
        <w:rPr>
          <w:rFonts w:ascii="Arial" w:hAnsi="Arial" w:cs="Arial"/>
          <w:sz w:val="20"/>
          <w:szCs w:val="20"/>
          <w:lang w:eastAsia="nl-NL"/>
        </w:rPr>
        <w:t>danger</w:t>
      </w:r>
      <w:r w:rsidR="00501A09">
        <w:rPr>
          <w:rFonts w:ascii="Arial" w:hAnsi="Arial" w:cs="Arial"/>
          <w:sz w:val="20"/>
          <w:szCs w:val="20"/>
          <w:lang w:eastAsia="nl-NL"/>
        </w:rPr>
        <w:t>ous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501A09">
        <w:rPr>
          <w:rFonts w:ascii="Arial" w:hAnsi="Arial" w:cs="Arial"/>
          <w:sz w:val="20"/>
          <w:szCs w:val="20"/>
          <w:lang w:eastAsia="nl-NL"/>
        </w:rPr>
        <w:t>wastes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501A09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501A09">
        <w:rPr>
          <w:rFonts w:ascii="Arial" w:hAnsi="Arial" w:cs="Arial"/>
          <w:sz w:val="20"/>
          <w:szCs w:val="20"/>
          <w:lang w:eastAsia="nl-NL"/>
        </w:rPr>
        <w:t>following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501A09">
        <w:rPr>
          <w:rFonts w:ascii="Arial" w:hAnsi="Arial" w:cs="Arial"/>
          <w:sz w:val="20"/>
          <w:szCs w:val="20"/>
          <w:lang w:eastAsia="nl-NL"/>
        </w:rPr>
        <w:t>categories</w:t>
      </w:r>
      <w:proofErr w:type="spellEnd"/>
      <w:r w:rsidR="00501A09">
        <w:rPr>
          <w:rFonts w:ascii="Arial" w:hAnsi="Arial" w:cs="Arial"/>
          <w:sz w:val="20"/>
          <w:szCs w:val="20"/>
          <w:lang w:eastAsia="nl-NL"/>
        </w:rPr>
        <w:t>:</w:t>
      </w:r>
    </w:p>
    <w:p w14:paraId="110D04DE" w14:textId="5B2100E2" w:rsidR="00501A09" w:rsidRDefault="00501A09" w:rsidP="00356A9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Metal waste (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>)</w:t>
      </w:r>
    </w:p>
    <w:p w14:paraId="1C2BD218" w14:textId="36E098E1" w:rsidR="00501A09" w:rsidRDefault="00501A09" w:rsidP="00356A9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Electrical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Electronic Equipment</w:t>
      </w:r>
    </w:p>
    <w:p w14:paraId="6155AF80" w14:textId="0D02DA42" w:rsidR="00501A09" w:rsidRPr="00522BD4" w:rsidRDefault="00501A09" w:rsidP="00356A9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Loose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batteries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unsorted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loads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containing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loose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batteries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refused</w:t>
      </w:r>
      <w:proofErr w:type="spellEnd"/>
    </w:p>
    <w:p w14:paraId="683F5D6B" w14:textId="749F4AA7" w:rsidR="007F5258" w:rsidRDefault="003C7C37" w:rsidP="00AA2772">
      <w:pPr>
        <w:pStyle w:val="Geenafstand"/>
        <w:rPr>
          <w:rFonts w:ascii="Arial" w:hAnsi="Arial" w:cs="Arial"/>
          <w:sz w:val="20"/>
          <w:szCs w:val="20"/>
        </w:rPr>
      </w:pPr>
      <w:r w:rsidRPr="006A5409">
        <w:rPr>
          <w:rFonts w:ascii="Arial" w:hAnsi="Arial" w:cs="Arial"/>
          <w:b/>
          <w:bCs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Exactly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waste </w:t>
      </w:r>
      <w:proofErr w:type="spellStart"/>
      <w:r>
        <w:rPr>
          <w:rFonts w:ascii="Arial" w:hAnsi="Arial" w:cs="Arial"/>
          <w:sz w:val="20"/>
          <w:szCs w:val="20"/>
        </w:rPr>
        <w:t>materials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categaries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in 7.1 are </w:t>
      </w:r>
      <w:proofErr w:type="spellStart"/>
      <w:r>
        <w:rPr>
          <w:rFonts w:ascii="Arial" w:hAnsi="Arial" w:cs="Arial"/>
          <w:sz w:val="20"/>
          <w:szCs w:val="20"/>
        </w:rPr>
        <w:t>accepted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depends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DFFDA7D" w14:textId="0B5975F0" w:rsidR="003C7C37" w:rsidRDefault="003C7C37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Applicable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european</w:t>
      </w:r>
      <w:proofErr w:type="spellEnd"/>
      <w:r>
        <w:rPr>
          <w:rFonts w:ascii="Arial" w:hAnsi="Arial" w:cs="Arial"/>
          <w:sz w:val="20"/>
          <w:szCs w:val="20"/>
        </w:rPr>
        <w:t xml:space="preserve"> waste code (</w:t>
      </w:r>
      <w:proofErr w:type="spellStart"/>
      <w:r>
        <w:rPr>
          <w:rFonts w:ascii="Arial" w:hAnsi="Arial" w:cs="Arial"/>
          <w:sz w:val="20"/>
          <w:szCs w:val="20"/>
        </w:rPr>
        <w:t>Euralcode</w:t>
      </w:r>
      <w:proofErr w:type="spellEnd"/>
      <w:r>
        <w:rPr>
          <w:rFonts w:ascii="Arial" w:hAnsi="Arial" w:cs="Arial"/>
          <w:sz w:val="20"/>
          <w:szCs w:val="20"/>
        </w:rPr>
        <w:t xml:space="preserve">). A </w:t>
      </w:r>
      <w:proofErr w:type="spellStart"/>
      <w:r>
        <w:rPr>
          <w:rFonts w:ascii="Arial" w:hAnsi="Arial" w:cs="Arial"/>
          <w:sz w:val="20"/>
          <w:szCs w:val="20"/>
        </w:rPr>
        <w:t>request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made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mail/office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discussed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B15DA6E" w14:textId="77777777" w:rsidR="003C7C37" w:rsidRDefault="003C7C37" w:rsidP="00AA2772">
      <w:pPr>
        <w:pStyle w:val="Geenafstand"/>
        <w:rPr>
          <w:rFonts w:ascii="Arial" w:hAnsi="Arial" w:cs="Arial"/>
          <w:sz w:val="20"/>
          <w:szCs w:val="20"/>
        </w:rPr>
      </w:pPr>
      <w:r w:rsidRPr="006A5409">
        <w:rPr>
          <w:rFonts w:ascii="Arial" w:hAnsi="Arial" w:cs="Arial"/>
          <w:b/>
          <w:bCs/>
          <w:sz w:val="20"/>
          <w:szCs w:val="20"/>
        </w:rPr>
        <w:t>7.3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upon</w:t>
      </w:r>
      <w:proofErr w:type="spellEnd"/>
      <w:r>
        <w:rPr>
          <w:rFonts w:ascii="Arial" w:hAnsi="Arial" w:cs="Arial"/>
          <w:sz w:val="20"/>
          <w:szCs w:val="20"/>
        </w:rPr>
        <w:t xml:space="preserve"> pre-</w:t>
      </w:r>
      <w:proofErr w:type="spellStart"/>
      <w:r>
        <w:rPr>
          <w:rFonts w:ascii="Arial" w:hAnsi="Arial" w:cs="Arial"/>
          <w:sz w:val="20"/>
          <w:szCs w:val="20"/>
        </w:rPr>
        <w:t>acceptance</w:t>
      </w:r>
      <w:proofErr w:type="spellEnd"/>
      <w:r>
        <w:rPr>
          <w:rFonts w:ascii="Arial" w:hAnsi="Arial" w:cs="Arial"/>
          <w:sz w:val="20"/>
          <w:szCs w:val="20"/>
        </w:rPr>
        <w:t xml:space="preserve"> or </w:t>
      </w:r>
      <w:proofErr w:type="spellStart"/>
      <w:r>
        <w:rPr>
          <w:rFonts w:ascii="Arial" w:hAnsi="Arial" w:cs="Arial"/>
          <w:sz w:val="20"/>
          <w:szCs w:val="20"/>
        </w:rPr>
        <w:t>receipt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doubted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whether</w:t>
      </w:r>
      <w:proofErr w:type="spellEnd"/>
      <w:r>
        <w:rPr>
          <w:rFonts w:ascii="Arial" w:hAnsi="Arial" w:cs="Arial"/>
          <w:sz w:val="20"/>
          <w:szCs w:val="20"/>
        </w:rPr>
        <w:t xml:space="preserve"> a waste </w:t>
      </w:r>
      <w:proofErr w:type="spellStart"/>
      <w:r>
        <w:rPr>
          <w:rFonts w:ascii="Arial" w:hAnsi="Arial" w:cs="Arial"/>
          <w:sz w:val="20"/>
          <w:szCs w:val="20"/>
        </w:rPr>
        <w:t>may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accepted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consultation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729E525E" w14:textId="77777777" w:rsidR="00854045" w:rsidRDefault="003C7C37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provider</w:t>
      </w:r>
      <w:r w:rsidR="008540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54045">
        <w:rPr>
          <w:rFonts w:ascii="Arial" w:hAnsi="Arial" w:cs="Arial"/>
          <w:sz w:val="20"/>
          <w:szCs w:val="20"/>
        </w:rPr>
        <w:t>further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research </w:t>
      </w:r>
      <w:proofErr w:type="spellStart"/>
      <w:r w:rsidR="00854045">
        <w:rPr>
          <w:rFonts w:ascii="Arial" w:hAnsi="Arial" w:cs="Arial"/>
          <w:sz w:val="20"/>
          <w:szCs w:val="20"/>
        </w:rPr>
        <w:t>by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="00854045">
        <w:rPr>
          <w:rFonts w:ascii="Arial" w:hAnsi="Arial" w:cs="Arial"/>
          <w:sz w:val="20"/>
          <w:szCs w:val="20"/>
        </w:rPr>
        <w:t>to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4045">
        <w:rPr>
          <w:rFonts w:ascii="Arial" w:hAnsi="Arial" w:cs="Arial"/>
          <w:sz w:val="20"/>
          <w:szCs w:val="20"/>
        </w:rPr>
        <w:t>chemical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analysis </w:t>
      </w:r>
      <w:proofErr w:type="spellStart"/>
      <w:r w:rsidR="00854045">
        <w:rPr>
          <w:rFonts w:ascii="Arial" w:hAnsi="Arial" w:cs="Arial"/>
          <w:sz w:val="20"/>
          <w:szCs w:val="20"/>
        </w:rPr>
        <w:t>by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54045">
        <w:rPr>
          <w:rFonts w:ascii="Arial" w:hAnsi="Arial" w:cs="Arial"/>
          <w:sz w:val="20"/>
          <w:szCs w:val="20"/>
        </w:rPr>
        <w:t>external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4045">
        <w:rPr>
          <w:rFonts w:ascii="Arial" w:hAnsi="Arial" w:cs="Arial"/>
          <w:sz w:val="20"/>
          <w:szCs w:val="20"/>
        </w:rPr>
        <w:t>laboratory</w:t>
      </w:r>
      <w:proofErr w:type="spellEnd"/>
      <w:r w:rsidR="00854045">
        <w:rPr>
          <w:rFonts w:ascii="Arial" w:hAnsi="Arial" w:cs="Arial"/>
          <w:sz w:val="20"/>
          <w:szCs w:val="20"/>
        </w:rPr>
        <w:t xml:space="preserve">. Research </w:t>
      </w:r>
    </w:p>
    <w:p w14:paraId="020E3F26" w14:textId="6697FD95" w:rsidR="003C7C37" w:rsidRDefault="00854045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results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disputable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costs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involved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cherged</w:t>
      </w:r>
      <w:proofErr w:type="spellEnd"/>
      <w:r>
        <w:rPr>
          <w:rFonts w:ascii="Arial" w:hAnsi="Arial" w:cs="Arial"/>
          <w:sz w:val="20"/>
          <w:szCs w:val="20"/>
        </w:rPr>
        <w:t xml:space="preserve"> tot he provider.</w:t>
      </w:r>
    </w:p>
    <w:p w14:paraId="439D9FA4" w14:textId="77777777" w:rsidR="00E32F6E" w:rsidRDefault="00850766" w:rsidP="00AA2772">
      <w:pPr>
        <w:pStyle w:val="Geenafstand"/>
        <w:rPr>
          <w:rFonts w:ascii="Arial" w:hAnsi="Arial" w:cs="Arial"/>
          <w:sz w:val="20"/>
          <w:szCs w:val="20"/>
        </w:rPr>
      </w:pPr>
      <w:r w:rsidRPr="00A772AB">
        <w:rPr>
          <w:rFonts w:ascii="Arial" w:hAnsi="Arial" w:cs="Arial"/>
          <w:b/>
          <w:bCs/>
          <w:sz w:val="20"/>
          <w:szCs w:val="20"/>
        </w:rPr>
        <w:t>7.4</w:t>
      </w:r>
      <w:r>
        <w:rPr>
          <w:rFonts w:ascii="Arial" w:hAnsi="Arial" w:cs="Arial"/>
          <w:sz w:val="20"/>
          <w:szCs w:val="20"/>
        </w:rPr>
        <w:t xml:space="preserve"> Waste </w:t>
      </w:r>
      <w:proofErr w:type="spellStart"/>
      <w:r>
        <w:rPr>
          <w:rFonts w:ascii="Arial" w:hAnsi="Arial" w:cs="Arial"/>
          <w:sz w:val="20"/>
          <w:szCs w:val="20"/>
        </w:rPr>
        <w:t>materials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have been found </w:t>
      </w:r>
      <w:proofErr w:type="spellStart"/>
      <w:r w:rsidR="00E32F6E">
        <w:rPr>
          <w:rFonts w:ascii="Arial" w:hAnsi="Arial" w:cs="Arial"/>
          <w:sz w:val="20"/>
          <w:szCs w:val="20"/>
        </w:rPr>
        <w:t>to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F6E">
        <w:rPr>
          <w:rFonts w:ascii="Arial" w:hAnsi="Arial" w:cs="Arial"/>
          <w:sz w:val="20"/>
          <w:szCs w:val="20"/>
        </w:rPr>
        <w:t>be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F6E">
        <w:rPr>
          <w:rFonts w:ascii="Arial" w:hAnsi="Arial" w:cs="Arial"/>
          <w:sz w:val="20"/>
          <w:szCs w:val="20"/>
        </w:rPr>
        <w:t>unacceptable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F6E">
        <w:rPr>
          <w:rFonts w:ascii="Arial" w:hAnsi="Arial" w:cs="Arial"/>
          <w:sz w:val="20"/>
          <w:szCs w:val="20"/>
        </w:rPr>
        <w:t>during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32F6E">
        <w:rPr>
          <w:rFonts w:ascii="Arial" w:hAnsi="Arial" w:cs="Arial"/>
          <w:sz w:val="20"/>
          <w:szCs w:val="20"/>
        </w:rPr>
        <w:t>receipt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check must </w:t>
      </w:r>
      <w:proofErr w:type="spellStart"/>
      <w:r w:rsidR="00E32F6E">
        <w:rPr>
          <w:rFonts w:ascii="Arial" w:hAnsi="Arial" w:cs="Arial"/>
          <w:sz w:val="20"/>
          <w:szCs w:val="20"/>
        </w:rPr>
        <w:t>be</w:t>
      </w:r>
      <w:proofErr w:type="spellEnd"/>
      <w:r w:rsidR="00E32F6E">
        <w:rPr>
          <w:rFonts w:ascii="Arial" w:hAnsi="Arial" w:cs="Arial"/>
          <w:sz w:val="20"/>
          <w:szCs w:val="20"/>
        </w:rPr>
        <w:t xml:space="preserve"> </w:t>
      </w:r>
    </w:p>
    <w:p w14:paraId="6D637713" w14:textId="77777777" w:rsidR="00E32F6E" w:rsidRDefault="00E32F6E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Immedialely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or on </w:t>
      </w:r>
      <w:proofErr w:type="spellStart"/>
      <w:r>
        <w:rPr>
          <w:rFonts w:ascii="Arial" w:hAnsi="Arial" w:cs="Arial"/>
          <w:sz w:val="20"/>
          <w:szCs w:val="20"/>
        </w:rPr>
        <w:t>behalf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provider on </w:t>
      </w:r>
      <w:proofErr w:type="spellStart"/>
      <w:r>
        <w:rPr>
          <w:rFonts w:ascii="Arial" w:hAnsi="Arial" w:cs="Arial"/>
          <w:sz w:val="20"/>
          <w:szCs w:val="20"/>
        </w:rPr>
        <w:t>UPM’s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instuctions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suitable</w:t>
      </w:r>
      <w:proofErr w:type="spellEnd"/>
      <w:r>
        <w:rPr>
          <w:rFonts w:ascii="Arial" w:hAnsi="Arial" w:cs="Arial"/>
          <w:sz w:val="20"/>
          <w:szCs w:val="20"/>
        </w:rPr>
        <w:t xml:space="preserve"> waste </w:t>
      </w:r>
      <w:proofErr w:type="spellStart"/>
      <w:r>
        <w:rPr>
          <w:rFonts w:ascii="Arial" w:hAnsi="Arial" w:cs="Arial"/>
          <w:sz w:val="20"/>
          <w:szCs w:val="20"/>
        </w:rPr>
        <w:t>disposal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FE83D54" w14:textId="59F6387C" w:rsidR="00850766" w:rsidRDefault="00E32F6E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company. </w:t>
      </w:r>
    </w:p>
    <w:p w14:paraId="5E3CD7C8" w14:textId="77777777" w:rsidR="005B5B67" w:rsidRDefault="005B5B67" w:rsidP="00AA2772">
      <w:pPr>
        <w:pStyle w:val="Geenafstand"/>
        <w:rPr>
          <w:rFonts w:ascii="Arial" w:hAnsi="Arial" w:cs="Arial"/>
          <w:sz w:val="20"/>
          <w:szCs w:val="20"/>
        </w:rPr>
      </w:pPr>
      <w:r w:rsidRPr="00A772AB">
        <w:rPr>
          <w:rFonts w:ascii="Arial" w:hAnsi="Arial" w:cs="Arial"/>
          <w:b/>
          <w:bCs/>
          <w:sz w:val="20"/>
          <w:szCs w:val="20"/>
        </w:rPr>
        <w:t>7.5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provider </w:t>
      </w:r>
      <w:proofErr w:type="spellStart"/>
      <w:r>
        <w:rPr>
          <w:rFonts w:ascii="Arial" w:hAnsi="Arial" w:cs="Arial"/>
          <w:sz w:val="20"/>
          <w:szCs w:val="20"/>
        </w:rPr>
        <w:t>fails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deliver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rejected</w:t>
      </w:r>
      <w:proofErr w:type="spellEnd"/>
      <w:r>
        <w:rPr>
          <w:rFonts w:ascii="Arial" w:hAnsi="Arial" w:cs="Arial"/>
          <w:sz w:val="20"/>
          <w:szCs w:val="20"/>
        </w:rPr>
        <w:t xml:space="preserve"> waste at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direction</w:t>
      </w:r>
      <w:proofErr w:type="spellEnd"/>
      <w:r>
        <w:rPr>
          <w:rFonts w:ascii="Arial" w:hAnsi="Arial" w:cs="Arial"/>
          <w:sz w:val="20"/>
          <w:szCs w:val="20"/>
        </w:rPr>
        <w:t xml:space="preserve"> of UPM (</w:t>
      </w:r>
      <w:proofErr w:type="spellStart"/>
      <w:r>
        <w:rPr>
          <w:rFonts w:ascii="Arial" w:hAnsi="Arial" w:cs="Arial"/>
          <w:sz w:val="20"/>
          <w:szCs w:val="20"/>
        </w:rPr>
        <w:t>yet</w:t>
      </w:r>
      <w:proofErr w:type="spellEnd"/>
      <w:r>
        <w:rPr>
          <w:rFonts w:ascii="Arial" w:hAnsi="Arial" w:cs="Arial"/>
          <w:sz w:val="20"/>
          <w:szCs w:val="20"/>
        </w:rPr>
        <w:t xml:space="preserve">) these waste </w:t>
      </w:r>
      <w:proofErr w:type="spellStart"/>
      <w:r>
        <w:rPr>
          <w:rFonts w:ascii="Arial" w:hAnsi="Arial" w:cs="Arial"/>
          <w:sz w:val="20"/>
          <w:szCs w:val="20"/>
        </w:rPr>
        <w:t>materials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</w:p>
    <w:p w14:paraId="1991B3D3" w14:textId="77777777" w:rsidR="005B5B67" w:rsidRDefault="005B5B67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removed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expense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provider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suitable</w:t>
      </w:r>
      <w:proofErr w:type="spellEnd"/>
      <w:r>
        <w:rPr>
          <w:rFonts w:ascii="Arial" w:hAnsi="Arial" w:cs="Arial"/>
          <w:sz w:val="20"/>
          <w:szCs w:val="20"/>
        </w:rPr>
        <w:t xml:space="preserve"> waste company. In </w:t>
      </w:r>
      <w:proofErr w:type="spellStart"/>
      <w:r>
        <w:rPr>
          <w:rFonts w:ascii="Arial" w:hAnsi="Arial" w:cs="Arial"/>
          <w:sz w:val="20"/>
          <w:szCs w:val="20"/>
        </w:rPr>
        <w:t>such</w:t>
      </w:r>
      <w:proofErr w:type="spellEnd"/>
      <w:r>
        <w:rPr>
          <w:rFonts w:ascii="Arial" w:hAnsi="Arial" w:cs="Arial"/>
          <w:sz w:val="20"/>
          <w:szCs w:val="20"/>
        </w:rPr>
        <w:t xml:space="preserve"> cases,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</w:p>
    <w:p w14:paraId="55E1D1AD" w14:textId="1EFC8D11" w:rsidR="005B5B67" w:rsidRDefault="005B5B67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provider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restrict</w:t>
      </w:r>
      <w:proofErr w:type="spellEnd"/>
      <w:r>
        <w:rPr>
          <w:rFonts w:ascii="Arial" w:hAnsi="Arial" w:cs="Arial"/>
          <w:sz w:val="20"/>
          <w:szCs w:val="20"/>
        </w:rPr>
        <w:t xml:space="preserve"> access tot he device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peroid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UPM </w:t>
      </w:r>
      <w:proofErr w:type="spellStart"/>
      <w:r>
        <w:rPr>
          <w:rFonts w:ascii="Arial" w:hAnsi="Arial" w:cs="Arial"/>
          <w:sz w:val="20"/>
          <w:szCs w:val="20"/>
        </w:rPr>
        <w:t>sees</w:t>
      </w:r>
      <w:proofErr w:type="spellEnd"/>
      <w:r>
        <w:rPr>
          <w:rFonts w:ascii="Arial" w:hAnsi="Arial" w:cs="Arial"/>
          <w:sz w:val="20"/>
          <w:szCs w:val="20"/>
        </w:rPr>
        <w:t xml:space="preserve"> fit.</w:t>
      </w:r>
    </w:p>
    <w:p w14:paraId="2ECE3C14" w14:textId="77777777" w:rsidR="002A16E9" w:rsidRDefault="002A16E9" w:rsidP="00AA2772">
      <w:pPr>
        <w:pStyle w:val="Geenafstand"/>
        <w:rPr>
          <w:rFonts w:ascii="Arial" w:hAnsi="Arial" w:cs="Arial"/>
          <w:sz w:val="20"/>
          <w:szCs w:val="20"/>
        </w:rPr>
      </w:pPr>
      <w:r w:rsidRPr="00A772AB">
        <w:rPr>
          <w:rFonts w:ascii="Arial" w:hAnsi="Arial" w:cs="Arial"/>
          <w:b/>
          <w:bCs/>
          <w:sz w:val="20"/>
          <w:szCs w:val="20"/>
        </w:rPr>
        <w:t>7.6</w:t>
      </w:r>
      <w:r>
        <w:rPr>
          <w:rFonts w:ascii="Arial" w:hAnsi="Arial" w:cs="Arial"/>
          <w:sz w:val="20"/>
          <w:szCs w:val="20"/>
        </w:rPr>
        <w:t xml:space="preserve"> Records are </w:t>
      </w:r>
      <w:proofErr w:type="spellStart"/>
      <w:r>
        <w:rPr>
          <w:rFonts w:ascii="Arial" w:hAnsi="Arial" w:cs="Arial"/>
          <w:sz w:val="20"/>
          <w:szCs w:val="20"/>
        </w:rPr>
        <w:t>kept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refused</w:t>
      </w:r>
      <w:proofErr w:type="spellEnd"/>
      <w:r>
        <w:rPr>
          <w:rFonts w:ascii="Arial" w:hAnsi="Arial" w:cs="Arial"/>
          <w:sz w:val="20"/>
          <w:szCs w:val="20"/>
        </w:rPr>
        <w:t xml:space="preserve"> waste,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requested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competent </w:t>
      </w:r>
      <w:proofErr w:type="spellStart"/>
      <w:r>
        <w:rPr>
          <w:rFonts w:ascii="Arial" w:hAnsi="Arial" w:cs="Arial"/>
          <w:sz w:val="20"/>
          <w:szCs w:val="20"/>
        </w:rPr>
        <w:t>authorities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authority</w:t>
      </w:r>
      <w:proofErr w:type="spellEnd"/>
    </w:p>
    <w:p w14:paraId="59BC9293" w14:textId="6D3F24BE" w:rsidR="002A16E9" w:rsidRDefault="002A16E9" w:rsidP="00AA277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viewed</w:t>
      </w:r>
      <w:proofErr w:type="spellEnd"/>
    </w:p>
    <w:p w14:paraId="2A717D45" w14:textId="5EDF7770" w:rsidR="007F00FB" w:rsidRDefault="007F00FB" w:rsidP="00AA2772">
      <w:pPr>
        <w:pStyle w:val="Geenafstand"/>
        <w:rPr>
          <w:rFonts w:ascii="Arial" w:hAnsi="Arial" w:cs="Arial"/>
          <w:sz w:val="20"/>
          <w:szCs w:val="20"/>
        </w:rPr>
      </w:pPr>
    </w:p>
    <w:p w14:paraId="3DF5E672" w14:textId="1D966654" w:rsidR="007F00FB" w:rsidRDefault="007F00FB" w:rsidP="00AA2772">
      <w:pPr>
        <w:pStyle w:val="Geenafstand"/>
        <w:rPr>
          <w:rFonts w:ascii="Arial" w:hAnsi="Arial" w:cs="Arial"/>
          <w:sz w:val="20"/>
          <w:szCs w:val="20"/>
        </w:rPr>
      </w:pPr>
    </w:p>
    <w:p w14:paraId="48F448DA" w14:textId="53F245D9" w:rsidR="007F00FB" w:rsidRPr="009368B0" w:rsidRDefault="007F00FB" w:rsidP="007F00FB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8.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Offering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waste</w:t>
      </w:r>
    </w:p>
    <w:p w14:paraId="106E83D5" w14:textId="75535DEC" w:rsidR="007F00FB" w:rsidRPr="00420B5E" w:rsidRDefault="00196F10" w:rsidP="007F00FB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Dangerous</w:t>
      </w:r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may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offered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company.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i</w:t>
      </w:r>
      <w:r w:rsidR="001D6C4E">
        <w:rPr>
          <w:rFonts w:ascii="Arial" w:hAnsi="Arial" w:cs="Arial"/>
          <w:sz w:val="20"/>
          <w:szCs w:val="20"/>
          <w:lang w:eastAsia="nl-NL"/>
        </w:rPr>
        <w:t>s</w:t>
      </w:r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nevertheless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done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a provider, these waste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7F00FB" w:rsidRPr="00420B5E">
        <w:rPr>
          <w:rFonts w:ascii="Arial" w:hAnsi="Arial" w:cs="Arial"/>
          <w:sz w:val="20"/>
          <w:szCs w:val="20"/>
          <w:lang w:eastAsia="nl-NL"/>
        </w:rPr>
        <w:t>refused</w:t>
      </w:r>
      <w:proofErr w:type="spellEnd"/>
      <w:r w:rsidR="007F00FB" w:rsidRPr="00420B5E">
        <w:rPr>
          <w:rFonts w:ascii="Arial" w:hAnsi="Arial" w:cs="Arial"/>
          <w:sz w:val="20"/>
          <w:szCs w:val="20"/>
          <w:lang w:eastAsia="nl-NL"/>
        </w:rPr>
        <w:t>.</w:t>
      </w:r>
    </w:p>
    <w:p w14:paraId="33897B44" w14:textId="21990862" w:rsidR="007F00FB" w:rsidRPr="00420B5E" w:rsidRDefault="007F00FB" w:rsidP="007F00FB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420B5E">
        <w:rPr>
          <w:rFonts w:ascii="Arial" w:hAnsi="Arial" w:cs="Arial"/>
          <w:sz w:val="20"/>
          <w:szCs w:val="20"/>
          <w:lang w:eastAsia="nl-NL"/>
        </w:rPr>
        <w:t xml:space="preserve">The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following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613DB">
        <w:rPr>
          <w:rFonts w:ascii="Arial" w:hAnsi="Arial" w:cs="Arial"/>
          <w:sz w:val="20"/>
          <w:szCs w:val="20"/>
          <w:lang w:eastAsia="nl-NL"/>
        </w:rPr>
        <w:t>dangerous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substances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/or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</w:p>
    <w:p w14:paraId="1AE9F167" w14:textId="3478B112" w:rsidR="007F00FB" w:rsidRPr="00420B5E" w:rsidRDefault="007F00FB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Asbestos-containing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asbestos-suspicious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</w:p>
    <w:p w14:paraId="152DC839" w14:textId="553A4DA2" w:rsidR="007F00FB" w:rsidRPr="00420B5E" w:rsidRDefault="007F00FB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Radioactive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&gt; treatment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according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tot he </w:t>
      </w:r>
      <w:r w:rsidR="00DC461D" w:rsidRPr="00420B5E">
        <w:rPr>
          <w:rFonts w:ascii="Arial" w:hAnsi="Arial" w:cs="Arial"/>
          <w:sz w:val="20"/>
          <w:szCs w:val="20"/>
          <w:lang w:eastAsia="nl-NL"/>
        </w:rPr>
        <w:t>“</w:t>
      </w:r>
      <w:proofErr w:type="spellStart"/>
      <w:r w:rsidR="00DC461D" w:rsidRPr="00420B5E">
        <w:rPr>
          <w:rFonts w:ascii="Arial" w:hAnsi="Arial" w:cs="Arial"/>
          <w:sz w:val="20"/>
          <w:szCs w:val="20"/>
          <w:lang w:eastAsia="nl-NL"/>
        </w:rPr>
        <w:t>decree</w:t>
      </w:r>
      <w:proofErr w:type="spellEnd"/>
      <w:r w:rsidR="00DC461D" w:rsidRPr="00420B5E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="00DC461D"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DC461D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DC461D" w:rsidRPr="00420B5E">
        <w:rPr>
          <w:rFonts w:ascii="Arial" w:hAnsi="Arial" w:cs="Arial"/>
          <w:sz w:val="20"/>
          <w:szCs w:val="20"/>
          <w:lang w:eastAsia="nl-NL"/>
        </w:rPr>
        <w:t>detection</w:t>
      </w:r>
      <w:proofErr w:type="spellEnd"/>
      <w:r w:rsidR="00DC461D" w:rsidRPr="00420B5E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DC461D" w:rsidRPr="00420B5E">
        <w:rPr>
          <w:rFonts w:ascii="Arial" w:hAnsi="Arial" w:cs="Arial"/>
          <w:sz w:val="20"/>
          <w:szCs w:val="20"/>
          <w:lang w:eastAsia="nl-NL"/>
        </w:rPr>
        <w:t>radioactive</w:t>
      </w:r>
      <w:proofErr w:type="spellEnd"/>
      <w:r w:rsidR="00DC461D"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DC461D" w:rsidRPr="00420B5E">
        <w:rPr>
          <w:rFonts w:ascii="Arial" w:hAnsi="Arial" w:cs="Arial"/>
          <w:sz w:val="20"/>
          <w:szCs w:val="20"/>
          <w:lang w:eastAsia="nl-NL"/>
        </w:rPr>
        <w:t>scrap</w:t>
      </w:r>
      <w:proofErr w:type="spellEnd"/>
      <w:r w:rsidR="00DC461D" w:rsidRPr="00420B5E">
        <w:rPr>
          <w:rFonts w:ascii="Arial" w:hAnsi="Arial" w:cs="Arial"/>
          <w:sz w:val="20"/>
          <w:szCs w:val="20"/>
          <w:lang w:eastAsia="nl-NL"/>
        </w:rPr>
        <w:t>”</w:t>
      </w:r>
    </w:p>
    <w:p w14:paraId="38C11831" w14:textId="5F61D794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Ammunition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>/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explosives</w:t>
      </w:r>
      <w:proofErr w:type="spellEnd"/>
    </w:p>
    <w:p w14:paraId="47983D5B" w14:textId="78DDE94F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Capacitors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(in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connection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PCB’s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>)</w:t>
      </w:r>
    </w:p>
    <w:p w14:paraId="744C874A" w14:textId="1CF52D9B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Transformers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PCB-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containing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oil</w:t>
      </w:r>
      <w:proofErr w:type="spellEnd"/>
    </w:p>
    <w:p w14:paraId="04E34BA9" w14:textId="345D3BA6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Odor-inducing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</w:p>
    <w:p w14:paraId="77C61609" w14:textId="25DE9ADF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food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residues</w:t>
      </w:r>
      <w:proofErr w:type="spellEnd"/>
    </w:p>
    <w:p w14:paraId="67E81AAE" w14:textId="044A65B1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CFC’s</w:t>
      </w:r>
      <w:proofErr w:type="spellEnd"/>
    </w:p>
    <w:p w14:paraId="352BEF33" w14:textId="07EC25E7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containing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hazardous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(e.g.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chemical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)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substances</w:t>
      </w:r>
      <w:proofErr w:type="spellEnd"/>
    </w:p>
    <w:p w14:paraId="0976D5BB" w14:textId="7D88A420" w:rsidR="00DC461D" w:rsidRPr="00420B5E" w:rsidRDefault="00DC461D" w:rsidP="007F00FB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toxic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substances</w:t>
      </w:r>
      <w:proofErr w:type="spellEnd"/>
    </w:p>
    <w:p w14:paraId="7E0D5C14" w14:textId="61927728" w:rsidR="00E00C1A" w:rsidRDefault="00E00C1A" w:rsidP="00E00C1A">
      <w:pPr>
        <w:pStyle w:val="Geenafstand"/>
        <w:rPr>
          <w:rFonts w:ascii="Arial" w:hAnsi="Arial" w:cs="Arial"/>
          <w:lang w:eastAsia="nl-NL"/>
        </w:rPr>
      </w:pPr>
    </w:p>
    <w:p w14:paraId="4AF2182A" w14:textId="2ED0A77B" w:rsidR="00E00C1A" w:rsidRPr="00420B5E" w:rsidRDefault="006A6156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/ non-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ferrous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must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free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other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elements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such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as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soil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liqiud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PVC, plastic,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glass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wood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bitumen, rubber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concrete. Safes,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refrigerators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freezers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picture tubes are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. Empty well: must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taken back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sipplier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after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emptying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possible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otherwise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420B5E">
        <w:rPr>
          <w:rFonts w:ascii="Arial" w:hAnsi="Arial" w:cs="Arial"/>
          <w:sz w:val="20"/>
          <w:szCs w:val="20"/>
          <w:lang w:eastAsia="nl-NL"/>
        </w:rPr>
        <w:t>discussed</w:t>
      </w:r>
      <w:proofErr w:type="spellEnd"/>
      <w:r w:rsidRPr="00420B5E">
        <w:rPr>
          <w:rFonts w:ascii="Arial" w:hAnsi="Arial" w:cs="Arial"/>
          <w:sz w:val="20"/>
          <w:szCs w:val="20"/>
          <w:lang w:eastAsia="nl-NL"/>
        </w:rPr>
        <w:t>.</w:t>
      </w:r>
    </w:p>
    <w:p w14:paraId="15B5DE9F" w14:textId="7D2A486F" w:rsidR="000C15F0" w:rsidRDefault="000C15F0" w:rsidP="00E00C1A">
      <w:pPr>
        <w:pStyle w:val="Geenafstand"/>
        <w:rPr>
          <w:rFonts w:ascii="Arial" w:hAnsi="Arial" w:cs="Arial"/>
          <w:lang w:eastAsia="nl-NL"/>
        </w:rPr>
      </w:pPr>
    </w:p>
    <w:p w14:paraId="5A29BFE3" w14:textId="0EB34128" w:rsidR="000C15F0" w:rsidRDefault="000C15F0" w:rsidP="00E00C1A">
      <w:pPr>
        <w:pStyle w:val="Geenafstand"/>
        <w:rPr>
          <w:rFonts w:ascii="Arial" w:hAnsi="Arial" w:cs="Arial"/>
          <w:lang w:eastAsia="nl-NL"/>
        </w:rPr>
      </w:pPr>
    </w:p>
    <w:p w14:paraId="537152A3" w14:textId="1A15FE6A" w:rsidR="000C15F0" w:rsidRPr="009368B0" w:rsidRDefault="000C15F0" w:rsidP="000C15F0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r w:rsidRPr="009368B0">
        <w:rPr>
          <w:rFonts w:ascii="Arial" w:hAnsi="Arial" w:cs="Arial"/>
          <w:b/>
          <w:bCs/>
          <w:color w:val="678236"/>
          <w:lang w:eastAsia="nl-NL"/>
        </w:rPr>
        <w:t>Artikel 9. Offer procedure</w:t>
      </w:r>
    </w:p>
    <w:p w14:paraId="3D7C2C67" w14:textId="3F920F56" w:rsidR="000C15F0" w:rsidRDefault="000C15F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A772AB">
        <w:rPr>
          <w:rFonts w:ascii="Arial" w:hAnsi="Arial" w:cs="Arial"/>
          <w:b/>
          <w:bCs/>
          <w:sz w:val="20"/>
          <w:szCs w:val="20"/>
          <w:lang w:eastAsia="nl-NL"/>
        </w:rPr>
        <w:t>9.1</w:t>
      </w:r>
      <w:r w:rsidRPr="00522BD4">
        <w:rPr>
          <w:rFonts w:ascii="Arial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eastAsia="nl-NL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transporter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must report tot he desk at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office.</w:t>
      </w:r>
    </w:p>
    <w:p w14:paraId="223ABBC7" w14:textId="77777777" w:rsidR="00584270" w:rsidRDefault="000C15F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A772AB">
        <w:rPr>
          <w:rFonts w:ascii="Arial" w:hAnsi="Arial" w:cs="Arial"/>
          <w:b/>
          <w:bCs/>
          <w:sz w:val="20"/>
          <w:szCs w:val="20"/>
          <w:lang w:eastAsia="nl-NL"/>
        </w:rPr>
        <w:t>9.2</w:t>
      </w:r>
      <w:r>
        <w:rPr>
          <w:rFonts w:ascii="Arial" w:hAnsi="Arial" w:cs="Arial"/>
          <w:sz w:val="20"/>
          <w:szCs w:val="20"/>
          <w:lang w:eastAsia="nl-NL"/>
        </w:rPr>
        <w:t xml:space="preserve"> The acceptor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assesses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whether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based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article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9.5,</w:t>
      </w:r>
    </w:p>
    <w:p w14:paraId="2FFAA7DD" w14:textId="77777777" w:rsidR="00584270" w:rsidRDefault="0058427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0C15F0">
        <w:rPr>
          <w:rFonts w:ascii="Arial" w:hAnsi="Arial" w:cs="Arial"/>
          <w:sz w:val="20"/>
          <w:szCs w:val="20"/>
          <w:lang w:eastAsia="nl-NL"/>
        </w:rPr>
        <w:t xml:space="preserve"> information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provided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carrier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information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provided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acceptor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performed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432735BD" w14:textId="77777777" w:rsidR="00584270" w:rsidRDefault="0058427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inspection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material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there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any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doubts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about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degree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contamination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BA, </w:t>
      </w:r>
    </w:p>
    <w:p w14:paraId="0B9E307B" w14:textId="77777777" w:rsidR="00584270" w:rsidRDefault="0058427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r w:rsidR="000C15F0">
        <w:rPr>
          <w:rFonts w:ascii="Arial" w:hAnsi="Arial" w:cs="Arial"/>
          <w:sz w:val="20"/>
          <w:szCs w:val="20"/>
          <w:lang w:eastAsia="nl-NL"/>
        </w:rPr>
        <w:t xml:space="preserve">action is taken in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accordance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article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8.4 The acceptor is at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all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times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entitled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refuse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supplied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616321D8" w14:textId="3160CB5A" w:rsidR="000C15F0" w:rsidRDefault="00584270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proofErr w:type="spellStart"/>
      <w:r w:rsidR="000C15F0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0C15F0">
        <w:rPr>
          <w:rFonts w:ascii="Arial" w:hAnsi="Arial" w:cs="Arial"/>
          <w:sz w:val="20"/>
          <w:szCs w:val="20"/>
          <w:lang w:eastAsia="nl-NL"/>
        </w:rPr>
        <w:t>.</w:t>
      </w:r>
    </w:p>
    <w:p w14:paraId="375B8563" w14:textId="7C2ADC91" w:rsidR="009407B1" w:rsidRDefault="009407B1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A772AB">
        <w:rPr>
          <w:rFonts w:ascii="Arial" w:hAnsi="Arial" w:cs="Arial"/>
          <w:b/>
          <w:bCs/>
          <w:sz w:val="20"/>
          <w:szCs w:val="20"/>
          <w:lang w:eastAsia="nl-NL"/>
        </w:rPr>
        <w:t>9.3</w:t>
      </w:r>
      <w:r>
        <w:rPr>
          <w:rFonts w:ascii="Arial" w:hAnsi="Arial" w:cs="Arial"/>
          <w:sz w:val="20"/>
          <w:szCs w:val="20"/>
          <w:lang w:eastAsia="nl-NL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weightbridge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employee in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which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category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BA’s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presented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classified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>.</w:t>
      </w:r>
    </w:p>
    <w:p w14:paraId="135CAE9A" w14:textId="0CE64EC1" w:rsidR="009407B1" w:rsidRDefault="009407B1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A772AB">
        <w:rPr>
          <w:rFonts w:ascii="Arial" w:hAnsi="Arial" w:cs="Arial"/>
          <w:b/>
          <w:bCs/>
          <w:sz w:val="20"/>
          <w:szCs w:val="20"/>
          <w:lang w:eastAsia="nl-NL"/>
        </w:rPr>
        <w:t>9.4</w:t>
      </w:r>
      <w:r>
        <w:rPr>
          <w:rFonts w:ascii="Arial" w:hAnsi="Arial" w:cs="Arial"/>
          <w:sz w:val="20"/>
          <w:szCs w:val="20"/>
          <w:lang w:eastAsia="nl-NL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weight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BA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offered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determined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weighing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using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on-site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existing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weighbridge</w:t>
      </w:r>
      <w:proofErr w:type="spellEnd"/>
    </w:p>
    <w:p w14:paraId="7060FF55" w14:textId="77777777" w:rsidR="005D4E8C" w:rsidRDefault="005D4E8C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5E7E3BD3" w14:textId="77777777" w:rsidR="005D4E8C" w:rsidRDefault="005D4E8C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000F8CEB" w14:textId="77777777" w:rsidR="005D4E8C" w:rsidRDefault="005D4E8C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11FF2EBA" w14:textId="77777777" w:rsidR="005D4E8C" w:rsidRDefault="005D4E8C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55F7EE27" w14:textId="77777777" w:rsidR="005D4E8C" w:rsidRDefault="005D4E8C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54F11765" w14:textId="77777777" w:rsidR="005D4E8C" w:rsidRPr="0043402B" w:rsidRDefault="005D4E8C" w:rsidP="000C15F0">
      <w:pPr>
        <w:pStyle w:val="Geenafstand"/>
        <w:rPr>
          <w:rFonts w:ascii="Arial" w:hAnsi="Arial" w:cs="Arial"/>
          <w:lang w:eastAsia="nl-NL"/>
        </w:rPr>
      </w:pPr>
    </w:p>
    <w:p w14:paraId="5BA7AF79" w14:textId="62AC783A" w:rsidR="0043402B" w:rsidRPr="00953F8B" w:rsidRDefault="00CF4ABA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9.5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An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acceptance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note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(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weighing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note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) is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drawn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up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each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delivered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freight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>,</w:t>
      </w:r>
    </w:p>
    <w:p w14:paraId="649C1C67" w14:textId="0A9D3264" w:rsidR="00CF4ABA" w:rsidRPr="00953F8B" w:rsidRDefault="0043402B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Stating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following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information</w:t>
      </w:r>
    </w:p>
    <w:p w14:paraId="00D07E5A" w14:textId="59C2D18A" w:rsidR="00CF4ABA" w:rsidRPr="00953F8B" w:rsidRDefault="0043402B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receipt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number</w:t>
      </w:r>
      <w:proofErr w:type="spellEnd"/>
    </w:p>
    <w:p w14:paraId="22FB0DC2" w14:textId="1D53833A" w:rsidR="00CF4ABA" w:rsidRPr="00953F8B" w:rsidRDefault="0043402B" w:rsidP="000C15F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>- Date &amp; time</w:t>
      </w:r>
    </w:p>
    <w:p w14:paraId="0DD75F45" w14:textId="24431C35" w:rsidR="000C15F0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Provider,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signature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provider</w:t>
      </w:r>
    </w:p>
    <w:p w14:paraId="2B24E2B3" w14:textId="3D9DE602" w:rsidR="00CF4ABA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Amount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of waste</w:t>
      </w:r>
    </w:p>
    <w:p w14:paraId="7F05C76D" w14:textId="6D8DC2E0" w:rsidR="00CF4ABA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Nature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composition</w:t>
      </w:r>
      <w:proofErr w:type="spellEnd"/>
    </w:p>
    <w:p w14:paraId="4768E2BA" w14:textId="7279F7A5" w:rsidR="00CF4ABA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>- Carrier</w:t>
      </w:r>
    </w:p>
    <w:p w14:paraId="67F076AB" w14:textId="4C1E60EA" w:rsidR="00CF4ABA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- License </w:t>
      </w:r>
      <w:proofErr w:type="spellStart"/>
      <w:r w:rsidR="00CF4ABA" w:rsidRPr="00953F8B">
        <w:rPr>
          <w:rFonts w:ascii="Arial" w:hAnsi="Arial" w:cs="Arial"/>
          <w:sz w:val="20"/>
          <w:szCs w:val="20"/>
          <w:lang w:eastAsia="nl-NL"/>
        </w:rPr>
        <w:t>plate</w:t>
      </w:r>
      <w:proofErr w:type="spellEnd"/>
      <w:r w:rsidR="00CF4ABA" w:rsidRPr="00953F8B">
        <w:rPr>
          <w:rFonts w:ascii="Arial" w:hAnsi="Arial" w:cs="Arial"/>
          <w:sz w:val="20"/>
          <w:szCs w:val="20"/>
          <w:lang w:eastAsia="nl-NL"/>
        </w:rPr>
        <w:t xml:space="preserve"> means of transport</w:t>
      </w:r>
    </w:p>
    <w:p w14:paraId="67950950" w14:textId="77777777" w:rsidR="0043402B" w:rsidRPr="00953F8B" w:rsidRDefault="002401B8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9.6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Indentification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valid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identity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document is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mandatory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anyone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who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7CCB60F1" w14:textId="4DFBF834" w:rsidR="002401B8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2401B8" w:rsidRPr="00953F8B">
        <w:rPr>
          <w:rFonts w:ascii="Arial" w:hAnsi="Arial" w:cs="Arial"/>
          <w:sz w:val="20"/>
          <w:szCs w:val="20"/>
          <w:lang w:eastAsia="nl-NL"/>
        </w:rPr>
        <w:t xml:space="preserve">wants tob e </w:t>
      </w:r>
      <w:proofErr w:type="spellStart"/>
      <w:r w:rsidR="002401B8" w:rsidRPr="00953F8B">
        <w:rPr>
          <w:rFonts w:ascii="Arial" w:hAnsi="Arial" w:cs="Arial"/>
          <w:sz w:val="20"/>
          <w:szCs w:val="20"/>
          <w:lang w:eastAsia="nl-NL"/>
        </w:rPr>
        <w:t>paid</w:t>
      </w:r>
      <w:proofErr w:type="spellEnd"/>
      <w:r w:rsidR="002401B8" w:rsidRPr="00953F8B">
        <w:rPr>
          <w:rFonts w:ascii="Arial" w:hAnsi="Arial" w:cs="Arial"/>
          <w:sz w:val="20"/>
          <w:szCs w:val="20"/>
          <w:lang w:eastAsia="nl-NL"/>
        </w:rPr>
        <w:t xml:space="preserve"> in cash</w:t>
      </w:r>
    </w:p>
    <w:p w14:paraId="0421D336" w14:textId="2A050D60" w:rsidR="002401B8" w:rsidRPr="00953F8B" w:rsidRDefault="002401B8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9.7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Weighing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vouchers are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kept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administration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period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three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years</w:t>
      </w:r>
      <w:proofErr w:type="spellEnd"/>
    </w:p>
    <w:p w14:paraId="4AFF62D4" w14:textId="77777777" w:rsidR="0043402B" w:rsidRPr="00953F8B" w:rsidRDefault="002401B8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9.8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After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acceptance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weighing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supplied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BA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may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unloaded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. In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case,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1EDEEB60" w14:textId="610C6B5C" w:rsidR="002401B8" w:rsidRPr="00953F8B" w:rsidRDefault="0043402B" w:rsidP="00E00C1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sz w:val="20"/>
          <w:szCs w:val="20"/>
          <w:lang w:eastAsia="nl-NL"/>
        </w:rPr>
        <w:t xml:space="preserve">      </w:t>
      </w:r>
      <w:r w:rsidR="002401B8" w:rsidRPr="00953F8B">
        <w:rPr>
          <w:rFonts w:ascii="Arial" w:hAnsi="Arial" w:cs="Arial"/>
          <w:sz w:val="20"/>
          <w:szCs w:val="20"/>
          <w:lang w:eastAsia="nl-NL"/>
        </w:rPr>
        <w:t xml:space="preserve">carrier must follow </w:t>
      </w:r>
      <w:proofErr w:type="spellStart"/>
      <w:r w:rsidR="002401B8" w:rsidRPr="00953F8B">
        <w:rPr>
          <w:rFonts w:ascii="Arial" w:hAnsi="Arial" w:cs="Arial"/>
          <w:sz w:val="20"/>
          <w:szCs w:val="20"/>
          <w:lang w:eastAsia="nl-NL"/>
        </w:rPr>
        <w:t>directions</w:t>
      </w:r>
      <w:proofErr w:type="spellEnd"/>
      <w:r w:rsidR="002401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01B8" w:rsidRPr="00953F8B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="002401B8" w:rsidRPr="00953F8B">
        <w:rPr>
          <w:rFonts w:ascii="Arial" w:hAnsi="Arial" w:cs="Arial"/>
          <w:sz w:val="20"/>
          <w:szCs w:val="20"/>
          <w:lang w:eastAsia="nl-NL"/>
        </w:rPr>
        <w:t xml:space="preserve"> company </w:t>
      </w:r>
      <w:proofErr w:type="spellStart"/>
      <w:r w:rsidR="002401B8" w:rsidRPr="00953F8B">
        <w:rPr>
          <w:rFonts w:ascii="Arial" w:hAnsi="Arial" w:cs="Arial"/>
          <w:sz w:val="20"/>
          <w:szCs w:val="20"/>
          <w:lang w:eastAsia="nl-NL"/>
        </w:rPr>
        <w:t>personnel</w:t>
      </w:r>
      <w:proofErr w:type="spellEnd"/>
      <w:r w:rsidR="002401B8"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6C497125" w14:textId="038FA7D0" w:rsidR="002401B8" w:rsidRDefault="002401B8" w:rsidP="00E00C1A">
      <w:pPr>
        <w:pStyle w:val="Geenafstand"/>
        <w:rPr>
          <w:rFonts w:ascii="Arial" w:hAnsi="Arial" w:cs="Arial"/>
          <w:lang w:eastAsia="nl-NL"/>
        </w:rPr>
      </w:pPr>
    </w:p>
    <w:p w14:paraId="39258ACA" w14:textId="77777777" w:rsidR="002412C4" w:rsidRDefault="002412C4" w:rsidP="00E00C1A">
      <w:pPr>
        <w:pStyle w:val="Geenafstand"/>
        <w:rPr>
          <w:rFonts w:ascii="Arial" w:hAnsi="Arial" w:cs="Arial"/>
          <w:lang w:eastAsia="nl-NL"/>
        </w:rPr>
      </w:pPr>
    </w:p>
    <w:p w14:paraId="1E4BA98D" w14:textId="58113968" w:rsidR="002412C4" w:rsidRPr="009368B0" w:rsidRDefault="002412C4" w:rsidP="002412C4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10. Prices</w:t>
      </w:r>
    </w:p>
    <w:p w14:paraId="5D293451" w14:textId="77777777" w:rsidR="00953F8B" w:rsidRDefault="002412C4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10.1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The processing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rates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calculated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weighed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quantity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. In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addition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according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</w:p>
    <w:p w14:paraId="287BF9F6" w14:textId="277E38DA" w:rsidR="00175A0A" w:rsidRPr="00953F8B" w:rsidRDefault="00953F8B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category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classification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indicated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412C4" w:rsidRPr="00953F8B">
        <w:rPr>
          <w:rFonts w:ascii="Arial" w:hAnsi="Arial" w:cs="Arial"/>
          <w:sz w:val="20"/>
          <w:szCs w:val="20"/>
          <w:lang w:eastAsia="nl-NL"/>
        </w:rPr>
        <w:t>weighbridge</w:t>
      </w:r>
      <w:proofErr w:type="spellEnd"/>
      <w:r w:rsidR="002412C4" w:rsidRPr="00953F8B">
        <w:rPr>
          <w:rFonts w:ascii="Arial" w:hAnsi="Arial" w:cs="Arial"/>
          <w:sz w:val="20"/>
          <w:szCs w:val="20"/>
          <w:lang w:eastAsia="nl-NL"/>
        </w:rPr>
        <w:t xml:space="preserve"> employee</w:t>
      </w:r>
    </w:p>
    <w:p w14:paraId="32241DD8" w14:textId="77777777" w:rsidR="00953F8B" w:rsidRDefault="00175A0A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10.2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Payment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made at a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value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per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freight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reasonable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yield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: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delivery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 </w:t>
      </w:r>
    </w:p>
    <w:p w14:paraId="64DED165" w14:textId="5936D009" w:rsidR="00C755FB" w:rsidRPr="00953F8B" w:rsidRDefault="00953F8B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proofErr w:type="spellStart"/>
      <w:r w:rsidR="00175A0A" w:rsidRPr="00953F8B">
        <w:rPr>
          <w:rFonts w:ascii="Arial" w:hAnsi="Arial" w:cs="Arial"/>
          <w:sz w:val="20"/>
          <w:szCs w:val="20"/>
          <w:lang w:eastAsia="nl-NL"/>
        </w:rPr>
        <w:t>value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above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€ 1.000,00.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Preferably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register in advance. </w:t>
      </w:r>
    </w:p>
    <w:p w14:paraId="419AF5DB" w14:textId="77777777" w:rsidR="00953F8B" w:rsidRDefault="00C755FB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10.3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material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delivered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unsorted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or is sent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that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sorting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takes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substantial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time,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delivery </w:t>
      </w:r>
    </w:p>
    <w:p w14:paraId="2D9B80F1" w14:textId="5B81067F" w:rsidR="00C755FB" w:rsidRPr="00953F8B" w:rsidRDefault="00953F8B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accepted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us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Unless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otherwise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755FB" w:rsidRPr="00953F8B">
        <w:rPr>
          <w:rFonts w:ascii="Arial" w:hAnsi="Arial" w:cs="Arial"/>
          <w:sz w:val="20"/>
          <w:szCs w:val="20"/>
          <w:lang w:eastAsia="nl-NL"/>
        </w:rPr>
        <w:t>agreed</w:t>
      </w:r>
      <w:proofErr w:type="spellEnd"/>
      <w:r w:rsidR="00C755FB"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34B345F8" w14:textId="77777777" w:rsidR="000D0B02" w:rsidRPr="00953F8B" w:rsidRDefault="00C755FB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10.4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The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weights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shown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invoice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1B46F71E" w14:textId="77777777" w:rsidR="000D0B02" w:rsidRDefault="000D0B02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1701603B" w14:textId="77777777" w:rsidR="000D0B02" w:rsidRDefault="000D0B02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0F8C8185" w14:textId="36F21F43" w:rsidR="000D0B02" w:rsidRPr="009368B0" w:rsidRDefault="000D0B02" w:rsidP="000D0B02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11.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Liability</w:t>
      </w:r>
      <w:proofErr w:type="spellEnd"/>
    </w:p>
    <w:p w14:paraId="3FDCAA45" w14:textId="77777777" w:rsidR="00F40B3F" w:rsidRDefault="000D0B02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11.1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The provider / carrier is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liable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damage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caused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him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his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personnel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or equipment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used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46992775" w14:textId="77777777" w:rsidR="00F40B3F" w:rsidRDefault="00F40B3F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him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, or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waste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other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he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supplies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, tot he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personnel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36D4DEA8" w14:textId="3F186AFD" w:rsidR="000D0B02" w:rsidRPr="00953F8B" w:rsidRDefault="00F40B3F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property of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manager or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third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parties</w:t>
      </w:r>
      <w:proofErr w:type="spellEnd"/>
      <w:r w:rsidR="000D0B02" w:rsidRPr="00953F8B">
        <w:rPr>
          <w:rFonts w:ascii="Arial" w:hAnsi="Arial" w:cs="Arial"/>
          <w:sz w:val="20"/>
          <w:szCs w:val="20"/>
          <w:lang w:eastAsia="nl-NL"/>
        </w:rPr>
        <w:t xml:space="preserve">, fort he administrator </w:t>
      </w:r>
      <w:proofErr w:type="spellStart"/>
      <w:r w:rsidR="000D0B02" w:rsidRPr="00953F8B">
        <w:rPr>
          <w:rFonts w:ascii="Arial" w:hAnsi="Arial" w:cs="Arial"/>
          <w:sz w:val="20"/>
          <w:szCs w:val="20"/>
          <w:lang w:eastAsia="nl-NL"/>
        </w:rPr>
        <w:t>working</w:t>
      </w:r>
      <w:proofErr w:type="spellEnd"/>
    </w:p>
    <w:p w14:paraId="2A72BA03" w14:textId="77777777" w:rsidR="00F40B3F" w:rsidRDefault="00F96A88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11.2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case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referred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Article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12.1,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provider / carrier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indemnifies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manager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against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all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4F125E8D" w14:textId="0AD7632E" w:rsidR="00F96A88" w:rsidRPr="00953F8B" w:rsidRDefault="00F40B3F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claims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damages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third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parties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regardless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cause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F96A88" w:rsidRPr="00953F8B">
        <w:rPr>
          <w:rFonts w:ascii="Arial" w:hAnsi="Arial" w:cs="Arial"/>
          <w:sz w:val="20"/>
          <w:szCs w:val="20"/>
          <w:lang w:eastAsia="nl-NL"/>
        </w:rPr>
        <w:t>damage</w:t>
      </w:r>
      <w:proofErr w:type="spellEnd"/>
      <w:r w:rsidR="00F96A88"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3D8E7AC4" w14:textId="77777777" w:rsidR="00F40B3F" w:rsidRDefault="00F96A88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11.3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 carrier offers on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behalf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provider / collector,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both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supplier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/ collector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carrier or</w:t>
      </w:r>
    </w:p>
    <w:p w14:paraId="23924734" w14:textId="785900E3" w:rsidR="00F96A88" w:rsidRPr="00953F8B" w:rsidRDefault="00F40B3F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their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representative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(s) is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liable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fort he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damage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referred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8A7AB8" w:rsidRPr="00953F8B">
        <w:rPr>
          <w:rFonts w:ascii="Arial" w:hAnsi="Arial" w:cs="Arial"/>
          <w:sz w:val="20"/>
          <w:szCs w:val="20"/>
          <w:lang w:eastAsia="nl-NL"/>
        </w:rPr>
        <w:t>article</w:t>
      </w:r>
      <w:proofErr w:type="spellEnd"/>
      <w:r w:rsidR="008A7AB8"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4D7EB314" w14:textId="0016912B" w:rsidR="00D75C23" w:rsidRPr="00953F8B" w:rsidRDefault="00D75C23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11.4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The manager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accepts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no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liability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entering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driving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site</w:t>
      </w:r>
    </w:p>
    <w:p w14:paraId="3BEC037D" w14:textId="684E9518" w:rsidR="00D75C23" w:rsidRDefault="00D75C23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29BAACE3" w14:textId="77777777" w:rsidR="00D75C23" w:rsidRPr="006350E1" w:rsidRDefault="00D75C23" w:rsidP="000D0B02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5211CBF1" w14:textId="77777777" w:rsidR="00DB2950" w:rsidRPr="00537119" w:rsidRDefault="00DB2950" w:rsidP="00DB2950">
      <w:pPr>
        <w:pStyle w:val="Geenafstand"/>
        <w:rPr>
          <w:rFonts w:ascii="Arial" w:hAnsi="Arial" w:cs="Arial"/>
          <w:lang w:eastAsia="nl-NL"/>
        </w:rPr>
      </w:pPr>
    </w:p>
    <w:p w14:paraId="0FC9B0A0" w14:textId="62B30809" w:rsidR="00DB2950" w:rsidRPr="009368B0" w:rsidRDefault="00DB2950" w:rsidP="00DB2950">
      <w:pPr>
        <w:pStyle w:val="Geenafstand"/>
        <w:rPr>
          <w:rFonts w:ascii="Arial" w:hAnsi="Arial" w:cs="Arial"/>
          <w:b/>
          <w:bCs/>
          <w:color w:val="678236"/>
          <w:lang w:eastAsia="nl-NL"/>
        </w:rPr>
      </w:pP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Article</w:t>
      </w:r>
      <w:proofErr w:type="spellEnd"/>
      <w:r w:rsidRPr="009368B0">
        <w:rPr>
          <w:rFonts w:ascii="Arial" w:hAnsi="Arial" w:cs="Arial"/>
          <w:b/>
          <w:bCs/>
          <w:color w:val="678236"/>
          <w:lang w:eastAsia="nl-NL"/>
        </w:rPr>
        <w:t xml:space="preserve"> 12. </w:t>
      </w:r>
      <w:proofErr w:type="spellStart"/>
      <w:r w:rsidRPr="009368B0">
        <w:rPr>
          <w:rFonts w:ascii="Arial" w:hAnsi="Arial" w:cs="Arial"/>
          <w:b/>
          <w:bCs/>
          <w:color w:val="678236"/>
          <w:lang w:eastAsia="nl-NL"/>
        </w:rPr>
        <w:t>Disputes</w:t>
      </w:r>
      <w:proofErr w:type="spellEnd"/>
    </w:p>
    <w:p w14:paraId="18F04761" w14:textId="77777777" w:rsidR="000D3D5C" w:rsidRDefault="00DB2950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12.1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all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cases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provided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in these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following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decided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: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direction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</w:p>
    <w:p w14:paraId="076D4C1F" w14:textId="645E6559" w:rsidR="00DB2950" w:rsidRPr="00953F8B" w:rsidRDefault="000D3D5C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 </w:t>
      </w:r>
      <w:proofErr w:type="spellStart"/>
      <w:r w:rsidR="00DB2950" w:rsidRPr="00953F8B">
        <w:rPr>
          <w:rFonts w:ascii="Arial" w:hAnsi="Arial" w:cs="Arial"/>
          <w:sz w:val="20"/>
          <w:szCs w:val="20"/>
          <w:lang w:eastAsia="nl-NL"/>
        </w:rPr>
        <w:t>commerial</w:t>
      </w:r>
      <w:proofErr w:type="spellEnd"/>
      <w:r w:rsidR="00DB2950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DB2950" w:rsidRPr="00953F8B">
        <w:rPr>
          <w:rFonts w:ascii="Arial" w:hAnsi="Arial" w:cs="Arial"/>
          <w:sz w:val="20"/>
          <w:szCs w:val="20"/>
          <w:lang w:eastAsia="nl-NL"/>
        </w:rPr>
        <w:t>administrative</w:t>
      </w:r>
      <w:proofErr w:type="spellEnd"/>
      <w:r w:rsidR="00DB2950" w:rsidRPr="00953F8B">
        <w:rPr>
          <w:rFonts w:ascii="Arial" w:hAnsi="Arial" w:cs="Arial"/>
          <w:sz w:val="20"/>
          <w:szCs w:val="20"/>
          <w:lang w:eastAsia="nl-NL"/>
        </w:rPr>
        <w:t xml:space="preserve"> employee, </w:t>
      </w:r>
      <w:proofErr w:type="spellStart"/>
      <w:r w:rsidR="00DB2950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DB2950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DB2950" w:rsidRPr="00953F8B">
        <w:rPr>
          <w:rFonts w:ascii="Arial" w:hAnsi="Arial" w:cs="Arial"/>
          <w:sz w:val="20"/>
          <w:szCs w:val="20"/>
          <w:lang w:eastAsia="nl-NL"/>
        </w:rPr>
        <w:t>weighbridge</w:t>
      </w:r>
      <w:proofErr w:type="spellEnd"/>
      <w:r w:rsidR="00DB2950" w:rsidRPr="00953F8B">
        <w:rPr>
          <w:rFonts w:ascii="Arial" w:hAnsi="Arial" w:cs="Arial"/>
          <w:sz w:val="20"/>
          <w:szCs w:val="20"/>
          <w:lang w:eastAsia="nl-NL"/>
        </w:rPr>
        <w:t xml:space="preserve"> employee</w:t>
      </w:r>
    </w:p>
    <w:p w14:paraId="353C1D4E" w14:textId="77777777" w:rsidR="000D3D5C" w:rsidRDefault="0025654E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12.2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Disputes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necessary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submitted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Civil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Registry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assessment Judge, </w:t>
      </w:r>
      <w:proofErr w:type="spellStart"/>
      <w:r w:rsidRPr="00953F8B">
        <w:rPr>
          <w:rFonts w:ascii="Arial" w:hAnsi="Arial" w:cs="Arial"/>
          <w:sz w:val="20"/>
          <w:szCs w:val="20"/>
          <w:lang w:eastAsia="nl-NL"/>
        </w:rPr>
        <w:t>who</w:t>
      </w:r>
      <w:proofErr w:type="spellEnd"/>
      <w:r w:rsidRPr="00953F8B">
        <w:rPr>
          <w:rFonts w:ascii="Arial" w:hAnsi="Arial" w:cs="Arial"/>
          <w:sz w:val="20"/>
          <w:szCs w:val="20"/>
          <w:lang w:eastAsia="nl-NL"/>
        </w:rPr>
        <w:t xml:space="preserve"> is</w:t>
      </w:r>
    </w:p>
    <w:p w14:paraId="3495D038" w14:textId="1AAC1533" w:rsidR="0025654E" w:rsidRPr="00953F8B" w:rsidRDefault="000D3D5C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r w:rsidR="0025654E" w:rsidRPr="00953F8B">
        <w:rPr>
          <w:rFonts w:ascii="Arial" w:hAnsi="Arial" w:cs="Arial"/>
          <w:sz w:val="20"/>
          <w:szCs w:val="20"/>
          <w:lang w:eastAsia="nl-NL"/>
        </w:rPr>
        <w:t xml:space="preserve"> competent </w:t>
      </w:r>
      <w:proofErr w:type="spellStart"/>
      <w:r w:rsidR="0025654E" w:rsidRPr="00953F8B">
        <w:rPr>
          <w:rFonts w:ascii="Arial" w:hAnsi="Arial" w:cs="Arial"/>
          <w:sz w:val="20"/>
          <w:szCs w:val="20"/>
          <w:lang w:eastAsia="nl-NL"/>
        </w:rPr>
        <w:t>according</w:t>
      </w:r>
      <w:proofErr w:type="spellEnd"/>
      <w:r w:rsidR="0025654E" w:rsidRPr="00953F8B">
        <w:rPr>
          <w:rFonts w:ascii="Arial" w:hAnsi="Arial" w:cs="Arial"/>
          <w:sz w:val="20"/>
          <w:szCs w:val="20"/>
          <w:lang w:eastAsia="nl-NL"/>
        </w:rPr>
        <w:t xml:space="preserve"> tot he </w:t>
      </w:r>
      <w:proofErr w:type="spellStart"/>
      <w:r w:rsidR="0025654E" w:rsidRPr="00953F8B">
        <w:rPr>
          <w:rFonts w:ascii="Arial" w:hAnsi="Arial" w:cs="Arial"/>
          <w:sz w:val="20"/>
          <w:szCs w:val="20"/>
          <w:lang w:eastAsia="nl-NL"/>
        </w:rPr>
        <w:t>normal</w:t>
      </w:r>
      <w:proofErr w:type="spellEnd"/>
      <w:r w:rsidR="0025654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5654E" w:rsidRPr="00953F8B">
        <w:rPr>
          <w:rFonts w:ascii="Arial" w:hAnsi="Arial" w:cs="Arial"/>
          <w:sz w:val="20"/>
          <w:szCs w:val="20"/>
          <w:lang w:eastAsia="nl-NL"/>
        </w:rPr>
        <w:t>rules</w:t>
      </w:r>
      <w:proofErr w:type="spellEnd"/>
      <w:r w:rsidR="0025654E" w:rsidRPr="00953F8B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25654E" w:rsidRPr="00953F8B">
        <w:rPr>
          <w:rFonts w:ascii="Arial" w:hAnsi="Arial" w:cs="Arial"/>
          <w:sz w:val="20"/>
          <w:szCs w:val="20"/>
          <w:lang w:eastAsia="nl-NL"/>
        </w:rPr>
        <w:t>competence</w:t>
      </w:r>
      <w:proofErr w:type="spellEnd"/>
      <w:r w:rsidR="0025654E" w:rsidRPr="00953F8B">
        <w:rPr>
          <w:rFonts w:ascii="Arial" w:hAnsi="Arial" w:cs="Arial"/>
          <w:sz w:val="20"/>
          <w:szCs w:val="20"/>
          <w:lang w:eastAsia="nl-NL"/>
        </w:rPr>
        <w:t>.</w:t>
      </w:r>
    </w:p>
    <w:p w14:paraId="1F5A9ED0" w14:textId="77777777" w:rsidR="000D3D5C" w:rsidRDefault="0025654E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953F8B">
        <w:rPr>
          <w:rFonts w:ascii="Arial" w:hAnsi="Arial" w:cs="Arial"/>
          <w:b/>
          <w:bCs/>
          <w:sz w:val="20"/>
          <w:szCs w:val="20"/>
          <w:lang w:eastAsia="nl-NL"/>
        </w:rPr>
        <w:t>12.3</w:t>
      </w:r>
      <w:r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The processing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rates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apply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per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tonne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adjusted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annually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there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reason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do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so</w:t>
      </w:r>
      <w:proofErr w:type="spellEnd"/>
    </w:p>
    <w:p w14:paraId="2F21FD28" w14:textId="361AA28E" w:rsidR="0025654E" w:rsidRPr="00953F8B" w:rsidRDefault="000D3D5C" w:rsidP="00DB2950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       </w:t>
      </w:r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determined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="001A27AE" w:rsidRPr="00953F8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1A27AE" w:rsidRPr="00953F8B">
        <w:rPr>
          <w:rFonts w:ascii="Arial" w:hAnsi="Arial" w:cs="Arial"/>
          <w:sz w:val="20"/>
          <w:szCs w:val="20"/>
          <w:lang w:eastAsia="nl-NL"/>
        </w:rPr>
        <w:t xml:space="preserve"> interim.</w:t>
      </w:r>
    </w:p>
    <w:p w14:paraId="3875356F" w14:textId="1F6E9861" w:rsidR="002412C4" w:rsidRPr="006350E1" w:rsidRDefault="002412C4" w:rsidP="002412C4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3CAC59EF" w14:textId="77777777" w:rsidR="002401B8" w:rsidRPr="007F00FB" w:rsidRDefault="002401B8" w:rsidP="00E00C1A">
      <w:pPr>
        <w:pStyle w:val="Geenafstand"/>
        <w:rPr>
          <w:rFonts w:ascii="Arial" w:hAnsi="Arial" w:cs="Arial"/>
          <w:lang w:eastAsia="nl-NL"/>
        </w:rPr>
      </w:pPr>
    </w:p>
    <w:p w14:paraId="0E03213A" w14:textId="77777777" w:rsidR="007F00FB" w:rsidRPr="00B64892" w:rsidRDefault="007F00FB" w:rsidP="007F00FB">
      <w:pPr>
        <w:pStyle w:val="Geenafstand"/>
        <w:rPr>
          <w:rFonts w:ascii="Arial" w:hAnsi="Arial" w:cs="Arial"/>
          <w:b/>
          <w:bCs/>
          <w:color w:val="CA693E"/>
          <w:lang w:eastAsia="nl-NL"/>
        </w:rPr>
      </w:pPr>
    </w:p>
    <w:p w14:paraId="2DE05FDC" w14:textId="77777777" w:rsidR="007F00FB" w:rsidRPr="00AA2772" w:rsidRDefault="007F00FB" w:rsidP="00AA2772">
      <w:pPr>
        <w:pStyle w:val="Geenafstand"/>
        <w:rPr>
          <w:rFonts w:ascii="Arial" w:hAnsi="Arial" w:cs="Arial"/>
          <w:sz w:val="20"/>
          <w:szCs w:val="20"/>
        </w:rPr>
      </w:pPr>
    </w:p>
    <w:sectPr w:rsidR="007F00FB" w:rsidRPr="00AA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70B70"/>
    <w:multiLevelType w:val="hybridMultilevel"/>
    <w:tmpl w:val="1FA207D0"/>
    <w:lvl w:ilvl="0" w:tplc="8D50D72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2994"/>
    <w:multiLevelType w:val="hybridMultilevel"/>
    <w:tmpl w:val="A22AD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A0EC5"/>
    <w:multiLevelType w:val="multilevel"/>
    <w:tmpl w:val="9078D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F0"/>
    <w:rsid w:val="00071A09"/>
    <w:rsid w:val="000C15F0"/>
    <w:rsid w:val="000D0B02"/>
    <w:rsid w:val="000D3D5C"/>
    <w:rsid w:val="000F31E5"/>
    <w:rsid w:val="00175A0A"/>
    <w:rsid w:val="00196F10"/>
    <w:rsid w:val="001A27AE"/>
    <w:rsid w:val="001D6C4E"/>
    <w:rsid w:val="002401B8"/>
    <w:rsid w:val="002412C4"/>
    <w:rsid w:val="002421F0"/>
    <w:rsid w:val="0025654E"/>
    <w:rsid w:val="002613DB"/>
    <w:rsid w:val="002A16E9"/>
    <w:rsid w:val="00356A94"/>
    <w:rsid w:val="00374731"/>
    <w:rsid w:val="003C7C37"/>
    <w:rsid w:val="00420B5E"/>
    <w:rsid w:val="0043402B"/>
    <w:rsid w:val="00501A09"/>
    <w:rsid w:val="00533665"/>
    <w:rsid w:val="00584270"/>
    <w:rsid w:val="00590171"/>
    <w:rsid w:val="005B5B67"/>
    <w:rsid w:val="005D4E8C"/>
    <w:rsid w:val="006A5409"/>
    <w:rsid w:val="006A6156"/>
    <w:rsid w:val="007925E7"/>
    <w:rsid w:val="007F00FB"/>
    <w:rsid w:val="007F5258"/>
    <w:rsid w:val="00850766"/>
    <w:rsid w:val="00854045"/>
    <w:rsid w:val="00860405"/>
    <w:rsid w:val="008A7AB8"/>
    <w:rsid w:val="009368B0"/>
    <w:rsid w:val="009407B1"/>
    <w:rsid w:val="00953F8B"/>
    <w:rsid w:val="009C37E8"/>
    <w:rsid w:val="00A53971"/>
    <w:rsid w:val="00A772AB"/>
    <w:rsid w:val="00A93BD5"/>
    <w:rsid w:val="00AA2772"/>
    <w:rsid w:val="00B8589A"/>
    <w:rsid w:val="00C62998"/>
    <w:rsid w:val="00C755FB"/>
    <w:rsid w:val="00C927B1"/>
    <w:rsid w:val="00CF4ABA"/>
    <w:rsid w:val="00D70958"/>
    <w:rsid w:val="00D75C23"/>
    <w:rsid w:val="00DB2950"/>
    <w:rsid w:val="00DC461D"/>
    <w:rsid w:val="00E00C1A"/>
    <w:rsid w:val="00E32F6E"/>
    <w:rsid w:val="00E66006"/>
    <w:rsid w:val="00F40B3F"/>
    <w:rsid w:val="00F53539"/>
    <w:rsid w:val="00F7560D"/>
    <w:rsid w:val="00F850DC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EEDF"/>
  <w15:chartTrackingRefBased/>
  <w15:docId w15:val="{6A987221-F7D2-4162-AA4F-9AFB75C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1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21F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9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92</cp:revision>
  <dcterms:created xsi:type="dcterms:W3CDTF">2021-07-09T06:17:00Z</dcterms:created>
  <dcterms:modified xsi:type="dcterms:W3CDTF">2021-07-14T11:40:00Z</dcterms:modified>
</cp:coreProperties>
</file>